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32A" w:rsidRDefault="00D67503" w:rsidP="0002232A">
      <w:r>
        <w:rPr>
          <w:noProof/>
          <w:lang w:eastAsia="fr-FR"/>
        </w:rPr>
        <w:pict>
          <v:rect id="_x0000_s1030" alt="" style="position:absolute;margin-left:74.5pt;margin-top:-38.8pt;width:375pt;height:33.95pt;z-index:251658240;visibility:visible;mso-wrap-edited:f;mso-wrap-distance-left:2.88pt;mso-wrap-distance-top:2.88pt;mso-wrap-distance-right:2.88pt;mso-wrap-distance-bottom:2.88pt" fillcolor="#00259a" stroked="f" insetpen="t" o:cliptowrap="t">
            <v:shadow color="#ccc"/>
            <o:lock v:ext="edit" shapetype="t"/>
            <v:textbox style="mso-next-textbox:#_x0000_s1030;mso-column-margin:2.85pt" inset="2.88pt,2.88pt,2.88pt,2.88pt">
              <w:txbxContent>
                <w:p w:rsidR="0002232A" w:rsidRDefault="0002232A" w:rsidP="0002232A">
                  <w:pPr>
                    <w:pStyle w:val="Corpsdetexte"/>
                    <w:widowControl w:val="0"/>
                    <w:rPr>
                      <w:color w:val="FFFFFF"/>
                    </w:rPr>
                  </w:pPr>
                  <w:r>
                    <w:rPr>
                      <w:color w:val="FFFFFF"/>
                    </w:rPr>
                    <w:t>Trimestriel d’informations sur le VIH/sida</w:t>
                  </w:r>
                </w:p>
                <w:p w:rsidR="0002232A" w:rsidRDefault="0002232A" w:rsidP="0002232A">
                  <w:pPr>
                    <w:pStyle w:val="Corpsdetexte"/>
                    <w:widowControl w:val="0"/>
                    <w:rPr>
                      <w:color w:val="FFFFFF"/>
                      <w:sz w:val="24"/>
                      <w:szCs w:val="24"/>
                    </w:rPr>
                  </w:pPr>
                </w:p>
                <w:p w:rsidR="0002232A" w:rsidRDefault="0002232A" w:rsidP="0002232A">
                  <w:pPr>
                    <w:pStyle w:val="Corpsdetexte"/>
                    <w:widowControl w:val="0"/>
                    <w:rPr>
                      <w:color w:val="FFFFFF"/>
                      <w:sz w:val="24"/>
                      <w:szCs w:val="24"/>
                    </w:rPr>
                  </w:pPr>
                </w:p>
                <w:p w:rsidR="0002232A" w:rsidRPr="00022A4A" w:rsidRDefault="0002232A" w:rsidP="0002232A">
                  <w:pPr>
                    <w:pStyle w:val="Corpsdetexte"/>
                    <w:widowControl w:val="0"/>
                    <w:rPr>
                      <w:color w:val="FFFFFF"/>
                      <w:sz w:val="24"/>
                      <w:szCs w:val="24"/>
                    </w:rPr>
                  </w:pPr>
                </w:p>
              </w:txbxContent>
            </v:textbox>
          </v:rect>
        </w:pict>
      </w:r>
    </w:p>
    <w:p w:rsidR="0002232A" w:rsidRDefault="00C46118" w:rsidP="0002232A">
      <w:r>
        <w:rPr>
          <w:noProof/>
          <w:lang w:eastAsia="fr-FR"/>
        </w:rPr>
        <w:pict>
          <v:rect id="_x0000_s1027" alt="" style="position:absolute;margin-left:-16.85pt;margin-top:211.9pt;width:485.25pt;height:5.25pt;z-index:251655168;visibility:visible;mso-wrap-edited:f;mso-wrap-distance-left:2.88pt;mso-wrap-distance-top:2.88pt;mso-wrap-distance-right:2.88pt;mso-wrap-distance-bottom:2.88pt" fillcolor="#00259a" stroked="f" insetpen="t" o:cliptowrap="t">
            <v:shadow color="#ccc"/>
            <o:lock v:ext="edit" shapetype="t"/>
            <v:textbox style="mso-next-textbox:#_x0000_s1027;mso-column-margin:2.85pt" inset="2.88pt,2.88pt,2.88pt,2.88pt">
              <w:txbxContent>
                <w:p w:rsidR="0002232A" w:rsidRDefault="0002232A" w:rsidP="0002232A">
                  <w:pPr>
                    <w:widowControl w:val="0"/>
                    <w:jc w:val="center"/>
                    <w:rPr>
                      <w:rFonts w:ascii="Bell MT" w:hAnsi="Bell MT"/>
                      <w:sz w:val="24"/>
                      <w:szCs w:val="24"/>
                    </w:rPr>
                  </w:pPr>
                </w:p>
              </w:txbxContent>
            </v:textbox>
          </v:rect>
        </w:pict>
      </w:r>
      <w:r>
        <w:rPr>
          <w:noProof/>
          <w:lang w:eastAsia="fr-FR"/>
        </w:rPr>
        <w:pict>
          <v:shapetype id="_x0000_t202" coordsize="21600,21600" o:spt="202" path="m,l,21600r21600,l21600,xe">
            <v:stroke joinstyle="miter"/>
            <v:path gradientshapeok="t" o:connecttype="rect"/>
          </v:shapetype>
          <v:shape id="_x0000_s1028" type="#_x0000_t202" style="position:absolute;margin-left:-67.3pt;margin-top:31.2pt;width:149.1pt;height:121.45pt;z-index:251656192;mso-wrap-distance-left:2.88pt;mso-wrap-distance-top:2.88pt;mso-wrap-distance-right:2.88pt;mso-wrap-distance-bottom:2.88pt" filled="f" stroked="f" insetpen="t" o:cliptowrap="t">
            <v:shadow color="#ccc"/>
            <v:textbox style="mso-next-textbox:#_x0000_s1028;mso-column-margin:2mm" inset="2.88pt,2.88pt,2.88pt,2.88pt">
              <w:txbxContent>
                <w:p w:rsidR="0002232A" w:rsidRPr="00661EFF" w:rsidRDefault="0002232A" w:rsidP="0002232A">
                  <w:pPr>
                    <w:widowControl w:val="0"/>
                    <w:jc w:val="center"/>
                    <w:rPr>
                      <w:b/>
                      <w:bCs/>
                      <w:sz w:val="18"/>
                      <w:szCs w:val="18"/>
                      <w:lang w:val="pt-BR"/>
                    </w:rPr>
                  </w:pPr>
                  <w:r w:rsidRPr="008F6855">
                    <w:rPr>
                      <w:b/>
                      <w:bCs/>
                      <w:color w:val="333399"/>
                    </w:rPr>
                    <w:t>BURKINA FASO</w:t>
                  </w:r>
                  <w:r w:rsidRPr="00570821">
                    <w:rPr>
                      <w:b/>
                      <w:bCs/>
                      <w:color w:val="333399"/>
                    </w:rPr>
                    <w:t xml:space="preserve"> </w:t>
                  </w:r>
                  <w:r>
                    <w:rPr>
                      <w:b/>
                      <w:bCs/>
                      <w:color w:val="333399"/>
                    </w:rPr>
                    <w:t xml:space="preserve">                       </w:t>
                  </w:r>
                  <w:r w:rsidRPr="00277229">
                    <w:rPr>
                      <w:rFonts w:ascii="Perpetua" w:hAnsi="Perpetua"/>
                      <w:b/>
                      <w:bCs/>
                      <w:color w:val="333399"/>
                    </w:rPr>
                    <w:t xml:space="preserve">Région des Hauts Bassins            La Maison des Associations de </w:t>
                  </w:r>
                  <w:r w:rsidRPr="008F6855">
                    <w:rPr>
                      <w:rFonts w:ascii="Perpetua" w:hAnsi="Perpetua"/>
                      <w:b/>
                      <w:bCs/>
                      <w:color w:val="333399"/>
                    </w:rPr>
                    <w:t>Lutte contre le VIH/SIDA</w:t>
                  </w:r>
                  <w:r w:rsidRPr="00277229">
                    <w:rPr>
                      <w:b/>
                      <w:bCs/>
                      <w:color w:val="333399"/>
                      <w:lang w:val="pt-BR"/>
                    </w:rPr>
                    <w:t xml:space="preserve"> </w:t>
                  </w:r>
                  <w:r>
                    <w:rPr>
                      <w:b/>
                      <w:bCs/>
                      <w:color w:val="333399"/>
                      <w:lang w:val="pt-BR"/>
                    </w:rPr>
                    <w:t xml:space="preserve">         </w:t>
                  </w:r>
                  <w:r w:rsidRPr="008F6855">
                    <w:rPr>
                      <w:b/>
                      <w:bCs/>
                      <w:color w:val="333399"/>
                      <w:lang w:val="pt-BR"/>
                    </w:rPr>
                    <w:t>BP 2034 Bobo Dioulasso</w:t>
                  </w:r>
                  <w:r w:rsidRPr="00277229">
                    <w:rPr>
                      <w:b/>
                      <w:bCs/>
                      <w:color w:val="333399"/>
                      <w:lang w:val="pt-BR"/>
                    </w:rPr>
                    <w:t xml:space="preserve"> </w:t>
                  </w:r>
                  <w:r>
                    <w:rPr>
                      <w:b/>
                      <w:bCs/>
                      <w:color w:val="333399"/>
                      <w:lang w:val="pt-BR"/>
                    </w:rPr>
                    <w:t xml:space="preserve">            </w:t>
                  </w:r>
                  <w:r w:rsidRPr="008F6855">
                    <w:rPr>
                      <w:b/>
                      <w:bCs/>
                      <w:color w:val="333399"/>
                      <w:lang w:val="pt-BR"/>
                    </w:rPr>
                    <w:t>Tel : (226)  20 98 34 55</w:t>
                  </w:r>
                  <w:r w:rsidRPr="00277229">
                    <w:rPr>
                      <w:rFonts w:ascii="Perpetua" w:hAnsi="Perpetua"/>
                      <w:b/>
                      <w:bCs/>
                      <w:color w:val="0000FF"/>
                      <w:sz w:val="18"/>
                      <w:szCs w:val="18"/>
                      <w:lang w:val="pt-BR"/>
                    </w:rPr>
                    <w:t xml:space="preserve"> </w:t>
                  </w:r>
                  <w:r>
                    <w:rPr>
                      <w:rFonts w:ascii="Perpetua" w:hAnsi="Perpetua"/>
                      <w:b/>
                      <w:bCs/>
                      <w:color w:val="0000FF"/>
                      <w:sz w:val="18"/>
                      <w:szCs w:val="18"/>
                      <w:lang w:val="pt-BR"/>
                    </w:rPr>
                    <w:t xml:space="preserve">                </w:t>
                  </w:r>
                  <w:r w:rsidRPr="00B06633">
                    <w:rPr>
                      <w:rFonts w:ascii="Perpetua" w:hAnsi="Perpetua"/>
                      <w:b/>
                      <w:bCs/>
                      <w:color w:val="0000FF"/>
                      <w:sz w:val="18"/>
                      <w:szCs w:val="18"/>
                      <w:lang w:val="pt-BR"/>
                    </w:rPr>
                    <w:t xml:space="preserve">Mail: </w:t>
                  </w:r>
                  <w:hyperlink r:id="rId7" w:history="1">
                    <w:r w:rsidRPr="00783B79">
                      <w:rPr>
                        <w:rStyle w:val="Lienhypertexte"/>
                        <w:rFonts w:ascii="Perpetua" w:hAnsi="Perpetua"/>
                        <w:b/>
                        <w:bCs/>
                        <w:sz w:val="18"/>
                        <w:szCs w:val="18"/>
                        <w:lang w:val="pt-BR"/>
                      </w:rPr>
                      <w:t>maisonassobobo@yahoo.fr</w:t>
                    </w:r>
                  </w:hyperlink>
                  <w:r>
                    <w:rPr>
                      <w:rFonts w:ascii="Perpetua" w:hAnsi="Perpetua"/>
                      <w:b/>
                      <w:bCs/>
                      <w:color w:val="0000FF"/>
                      <w:sz w:val="18"/>
                      <w:szCs w:val="18"/>
                      <w:lang w:val="pt-BR"/>
                    </w:rPr>
                    <w:t xml:space="preserve">          </w:t>
                  </w:r>
                  <w:r w:rsidRPr="00277229">
                    <w:rPr>
                      <w:b/>
                      <w:bCs/>
                      <w:color w:val="0000FF"/>
                      <w:sz w:val="18"/>
                      <w:szCs w:val="18"/>
                      <w:lang w:val="pt-BR"/>
                    </w:rPr>
                    <w:t xml:space="preserve"> </w:t>
                  </w:r>
                  <w:r w:rsidRPr="00B06633">
                    <w:rPr>
                      <w:b/>
                      <w:bCs/>
                      <w:color w:val="0000FF"/>
                      <w:sz w:val="18"/>
                      <w:szCs w:val="18"/>
                      <w:lang w:val="pt-BR"/>
                    </w:rPr>
                    <w:t>www. Everyoneweb/masbobo.fr</w:t>
                  </w:r>
                </w:p>
                <w:p w:rsidR="0002232A" w:rsidRPr="00125F02" w:rsidRDefault="0002232A" w:rsidP="0002232A">
                  <w:pPr>
                    <w:ind w:left="360"/>
                    <w:jc w:val="center"/>
                    <w:rPr>
                      <w:b/>
                      <w:bCs/>
                      <w:lang w:val="pt-BR"/>
                    </w:rPr>
                  </w:pPr>
                </w:p>
                <w:p w:rsidR="0002232A" w:rsidRDefault="0002232A" w:rsidP="0002232A">
                  <w:pPr>
                    <w:widowControl w:val="0"/>
                    <w:jc w:val="center"/>
                    <w:rPr>
                      <w:rFonts w:ascii="Perpetua" w:hAnsi="Perpetua"/>
                      <w:b/>
                      <w:bCs/>
                      <w:color w:val="0000FF"/>
                      <w:sz w:val="18"/>
                      <w:szCs w:val="18"/>
                      <w:lang w:val="pt-BR"/>
                    </w:rPr>
                  </w:pPr>
                </w:p>
                <w:p w:rsidR="0002232A" w:rsidRPr="00B06633" w:rsidRDefault="0002232A" w:rsidP="0002232A">
                  <w:pPr>
                    <w:widowControl w:val="0"/>
                    <w:jc w:val="center"/>
                    <w:rPr>
                      <w:rFonts w:ascii="Perpetua" w:hAnsi="Perpetua"/>
                      <w:b/>
                      <w:bCs/>
                      <w:color w:val="0000FF"/>
                      <w:sz w:val="18"/>
                      <w:szCs w:val="18"/>
                      <w:lang w:val="pt-BR"/>
                    </w:rPr>
                  </w:pPr>
                </w:p>
                <w:p w:rsidR="0002232A" w:rsidRDefault="0002232A" w:rsidP="0002232A">
                  <w:pPr>
                    <w:widowControl w:val="0"/>
                    <w:jc w:val="center"/>
                    <w:rPr>
                      <w:b/>
                      <w:bCs/>
                      <w:color w:val="333399"/>
                      <w:lang w:val="pt-BR"/>
                    </w:rPr>
                  </w:pPr>
                </w:p>
                <w:p w:rsidR="0002232A" w:rsidRPr="008F6855" w:rsidRDefault="0002232A" w:rsidP="0002232A">
                  <w:pPr>
                    <w:widowControl w:val="0"/>
                    <w:jc w:val="center"/>
                    <w:rPr>
                      <w:b/>
                      <w:bCs/>
                      <w:color w:val="333399"/>
                      <w:lang w:val="pt-BR"/>
                    </w:rPr>
                  </w:pPr>
                </w:p>
                <w:p w:rsidR="0002232A" w:rsidRPr="008F6855" w:rsidRDefault="0002232A" w:rsidP="0002232A">
                  <w:pPr>
                    <w:widowControl w:val="0"/>
                    <w:jc w:val="center"/>
                    <w:rPr>
                      <w:b/>
                      <w:bCs/>
                      <w:color w:val="333399"/>
                      <w:lang w:val="pt-BR"/>
                    </w:rPr>
                  </w:pPr>
                </w:p>
                <w:p w:rsidR="0002232A" w:rsidRPr="00570821" w:rsidRDefault="0002232A" w:rsidP="0002232A">
                  <w:pPr>
                    <w:widowControl w:val="0"/>
                    <w:jc w:val="center"/>
                    <w:rPr>
                      <w:lang w:val="pt-BR"/>
                    </w:rPr>
                  </w:pPr>
                </w:p>
              </w:txbxContent>
            </v:textbox>
          </v:shape>
        </w:pict>
      </w:r>
      <w:r>
        <w:rPr>
          <w:noProof/>
          <w:lang w:eastAsia="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11.5pt;margin-top:-23.15pt;width:469.2pt;height:54.35pt;z-index:251657216;mso-wrap-distance-left:2.88pt;mso-wrap-distance-top:2.88pt;mso-wrap-distance-right:2.88pt;mso-wrap-distance-bottom:2.88pt" fillcolor="#00259a" strokecolor="#00259a" o:cliptowrap="t">
            <v:shadow on="t" color="#868686"/>
            <v:textpath style="font-family:&quot;Perpetua&quot;;v-text-kern:t" trim="t" fitpath="t" string="Le Journal de la MAS"/>
          </v:shape>
        </w:pict>
      </w:r>
      <w:r w:rsidR="0002232A">
        <w:rPr>
          <w:noProof/>
          <w:lang w:eastAsia="fr-FR"/>
        </w:rPr>
        <w:drawing>
          <wp:anchor distT="36576" distB="36576" distL="36576" distR="36576" simplePos="0" relativeHeight="251654144" behindDoc="0" locked="0" layoutInCell="1" allowOverlap="1">
            <wp:simplePos x="0" y="0"/>
            <wp:positionH relativeFrom="column">
              <wp:posOffset>1201443</wp:posOffset>
            </wp:positionH>
            <wp:positionV relativeFrom="paragraph">
              <wp:posOffset>554432</wp:posOffset>
            </wp:positionV>
            <wp:extent cx="2984110" cy="1850834"/>
            <wp:effectExtent l="19050" t="0" r="6740" b="0"/>
            <wp:wrapNone/>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8" cstate="print"/>
                    <a:srcRect/>
                    <a:stretch>
                      <a:fillRect/>
                    </a:stretch>
                  </pic:blipFill>
                  <pic:spPr bwMode="auto">
                    <a:xfrm>
                      <a:off x="0" y="0"/>
                      <a:ext cx="2984110" cy="1850834"/>
                    </a:xfrm>
                    <a:prstGeom prst="rect">
                      <a:avLst/>
                    </a:prstGeom>
                    <a:noFill/>
                    <a:ln w="9525" algn="in">
                      <a:noFill/>
                      <a:miter lim="800000"/>
                      <a:headEnd/>
                      <a:tailEnd/>
                    </a:ln>
                  </pic:spPr>
                </pic:pic>
              </a:graphicData>
            </a:graphic>
          </wp:anchor>
        </w:drawing>
      </w:r>
      <w:r>
        <w:rPr>
          <w:noProof/>
          <w:lang w:eastAsia="fr-FR"/>
        </w:rPr>
        <w:pict>
          <v:shape id="_x0000_s1031" type="#_x0000_t202" style="position:absolute;margin-left:-41pt;margin-top:-51.5pt;width:80.4pt;height:27pt;z-index:251659264;mso-wrap-distance-left:2.88pt;mso-wrap-distance-top:2.88pt;mso-wrap-distance-right:2.88pt;mso-wrap-distance-bottom:2.88pt;mso-position-horizontal-relative:text;mso-position-vertical-relative:text" filled="f" stroked="f" insetpen="t" o:cliptowrap="t">
            <v:shadow color="#ccc"/>
            <v:textbox style="mso-next-textbox:#_x0000_s1031;mso-column-margin:2mm" inset="2.88pt,2.88pt,2.88pt,2.88pt">
              <w:txbxContent>
                <w:p w:rsidR="0002232A" w:rsidRPr="008C5F47" w:rsidRDefault="00CA07F5" w:rsidP="0002232A">
                  <w:pPr>
                    <w:widowControl w:val="0"/>
                    <w:rPr>
                      <w:rFonts w:ascii="Perpetua" w:hAnsi="Perpetua"/>
                      <w:b/>
                      <w:bCs/>
                      <w:sz w:val="24"/>
                      <w:szCs w:val="24"/>
                    </w:rPr>
                  </w:pPr>
                  <w:r>
                    <w:rPr>
                      <w:rFonts w:ascii="Perpetua" w:hAnsi="Perpetua"/>
                      <w:b/>
                      <w:bCs/>
                      <w:sz w:val="24"/>
                      <w:szCs w:val="24"/>
                      <w:bdr w:val="single" w:sz="4" w:space="0" w:color="auto"/>
                    </w:rPr>
                    <w:t>N°</w:t>
                  </w:r>
                  <w:r w:rsidR="0002232A" w:rsidRPr="00E36620">
                    <w:rPr>
                      <w:rFonts w:ascii="Perpetua" w:hAnsi="Perpetua"/>
                      <w:b/>
                      <w:bCs/>
                      <w:sz w:val="24"/>
                      <w:szCs w:val="24"/>
                      <w:bdr w:val="single" w:sz="4" w:space="0" w:color="auto"/>
                    </w:rPr>
                    <w:t>, 20</w:t>
                  </w:r>
                  <w:r w:rsidR="0002232A">
                    <w:rPr>
                      <w:rFonts w:ascii="Perpetua" w:hAnsi="Perpetua"/>
                      <w:b/>
                      <w:bCs/>
                      <w:sz w:val="24"/>
                      <w:szCs w:val="24"/>
                      <w:bdr w:val="single" w:sz="4" w:space="0" w:color="auto"/>
                    </w:rPr>
                    <w:t>12</w:t>
                  </w:r>
                  <w:r w:rsidR="0002232A" w:rsidRPr="008C5F47">
                    <w:rPr>
                      <w:rFonts w:ascii="Perpetua" w:hAnsi="Perpetua"/>
                      <w:b/>
                      <w:bCs/>
                      <w:sz w:val="24"/>
                      <w:szCs w:val="24"/>
                    </w:rPr>
                    <w:t xml:space="preserve"> </w:t>
                  </w:r>
                </w:p>
              </w:txbxContent>
            </v:textbox>
          </v:shape>
        </w:pict>
      </w:r>
    </w:p>
    <w:p w:rsidR="0002232A" w:rsidRDefault="00C46118" w:rsidP="0002232A">
      <w:r>
        <w:rPr>
          <w:noProof/>
          <w:lang w:eastAsia="fr-FR"/>
        </w:rPr>
        <w:pict>
          <v:rect id="_x0000_s1032" style="position:absolute;margin-left:358.9pt;margin-top:18.35pt;width:132.75pt;height:128.45pt;z-index:251660288" o:preferrelative="t" filled="f" stroked="f" insetpen="t" o:cliptowrap="t">
            <v:imagedata r:id="rId9" o:title=""/>
            <v:path o:extrusionok="f"/>
            <o:lock v:ext="edit" aspectratio="t"/>
          </v:rect>
          <o:OLEObject Type="Embed" ProgID="PBrush" ShapeID="_x0000_s1032" DrawAspect="Content" ObjectID="_1397037805" r:id="rId10"/>
        </w:pict>
      </w:r>
    </w:p>
    <w:p w:rsidR="0002232A" w:rsidRDefault="0002232A" w:rsidP="0002232A"/>
    <w:p w:rsidR="0002232A" w:rsidRDefault="0002232A" w:rsidP="0002232A"/>
    <w:p w:rsidR="0002232A" w:rsidRDefault="0002232A" w:rsidP="0002232A"/>
    <w:p w:rsidR="0002232A" w:rsidRDefault="0002232A" w:rsidP="0002232A"/>
    <w:p w:rsidR="0002232A" w:rsidRDefault="0002232A" w:rsidP="0002232A"/>
    <w:p w:rsidR="0002232A" w:rsidRDefault="0002232A" w:rsidP="0002232A"/>
    <w:p w:rsidR="0002232A" w:rsidRDefault="0002232A" w:rsidP="0002232A"/>
    <w:p w:rsidR="00D1675A" w:rsidRPr="00D056B3" w:rsidRDefault="00D1675A" w:rsidP="006D41E4">
      <w:pPr>
        <w:jc w:val="both"/>
        <w:rPr>
          <w:rFonts w:ascii="Arial" w:hAnsi="Arial" w:cs="Arial"/>
          <w:b/>
          <w:sz w:val="20"/>
          <w:szCs w:val="20"/>
        </w:rPr>
      </w:pPr>
      <w:r w:rsidRPr="00D056B3">
        <w:rPr>
          <w:rFonts w:ascii="Arial" w:hAnsi="Arial" w:cs="Arial"/>
          <w:b/>
          <w:sz w:val="20"/>
          <w:szCs w:val="20"/>
        </w:rPr>
        <w:t>A</w:t>
      </w:r>
      <w:r w:rsidR="006D41E4" w:rsidRPr="00D056B3">
        <w:rPr>
          <w:rFonts w:ascii="Arial" w:hAnsi="Arial" w:cs="Arial"/>
          <w:b/>
          <w:sz w:val="20"/>
          <w:szCs w:val="20"/>
        </w:rPr>
        <w:t>vec l’autorisation du</w:t>
      </w:r>
      <w:r w:rsidRPr="00D056B3">
        <w:rPr>
          <w:rFonts w:ascii="Arial" w:hAnsi="Arial" w:cs="Arial"/>
          <w:b/>
          <w:sz w:val="20"/>
          <w:szCs w:val="20"/>
        </w:rPr>
        <w:t xml:space="preserve"> Ministère des affaires étrangères, l’Association de la Jeunesse</w:t>
      </w:r>
      <w:r w:rsidR="00A80E47" w:rsidRPr="00D056B3">
        <w:rPr>
          <w:rFonts w:ascii="Arial" w:hAnsi="Arial" w:cs="Arial"/>
          <w:b/>
          <w:sz w:val="20"/>
          <w:szCs w:val="20"/>
        </w:rPr>
        <w:t xml:space="preserve"> Nigériane</w:t>
      </w:r>
      <w:r w:rsidR="006D41E4" w:rsidRPr="00D056B3">
        <w:rPr>
          <w:rFonts w:ascii="Arial" w:hAnsi="Arial" w:cs="Arial"/>
          <w:b/>
          <w:sz w:val="20"/>
          <w:szCs w:val="20"/>
        </w:rPr>
        <w:t>(AJN)</w:t>
      </w:r>
      <w:r w:rsidR="00A80E47" w:rsidRPr="00D056B3">
        <w:rPr>
          <w:rFonts w:ascii="Arial" w:hAnsi="Arial" w:cs="Arial"/>
          <w:b/>
          <w:sz w:val="20"/>
          <w:szCs w:val="20"/>
        </w:rPr>
        <w:t xml:space="preserve"> a commencé ses activités sur le terrain après sa reconnaissance officielle en 2008. Soucieux de leur intégration dans leur pays d’accueil, les nigérians résidant au Burkina Faso ont mis en place une Association qui s’est élargie par la suite aux nationaux. Evoluant essentiellement dans le commerce et comme travailleuse de sexe, l’AJN va jouer sur ce terrain pour l’intérêt</w:t>
      </w:r>
      <w:r w:rsidR="006D41E4" w:rsidRPr="00D056B3">
        <w:rPr>
          <w:rFonts w:ascii="Arial" w:hAnsi="Arial" w:cs="Arial"/>
          <w:b/>
          <w:sz w:val="20"/>
          <w:szCs w:val="20"/>
        </w:rPr>
        <w:t xml:space="preserve"> de se</w:t>
      </w:r>
      <w:r w:rsidR="00A80E47" w:rsidRPr="00D056B3">
        <w:rPr>
          <w:rFonts w:ascii="Arial" w:hAnsi="Arial" w:cs="Arial"/>
          <w:b/>
          <w:sz w:val="20"/>
          <w:szCs w:val="20"/>
        </w:rPr>
        <w:t>s membres. A travers ce numéro, découvrons l’AJN à travers ses activités.</w:t>
      </w:r>
    </w:p>
    <w:p w:rsidR="00E01B75" w:rsidRDefault="00E01B75" w:rsidP="006D41E4">
      <w:pPr>
        <w:jc w:val="both"/>
        <w:rPr>
          <w:rFonts w:ascii="Arial" w:hAnsi="Arial" w:cs="Arial"/>
          <w:sz w:val="20"/>
          <w:szCs w:val="20"/>
        </w:rPr>
        <w:sectPr w:rsidR="00E01B75" w:rsidSect="00F029CE">
          <w:pgSz w:w="11906" w:h="16838"/>
          <w:pgMar w:top="1417" w:right="1417" w:bottom="1417" w:left="1417" w:header="708" w:footer="708" w:gutter="0"/>
          <w:cols w:space="708"/>
          <w:docGrid w:linePitch="360"/>
        </w:sectPr>
      </w:pPr>
    </w:p>
    <w:p w:rsidR="000D4164" w:rsidRDefault="006E2064" w:rsidP="000D4164">
      <w:pPr>
        <w:jc w:val="both"/>
        <w:rPr>
          <w:rFonts w:ascii="Arial" w:hAnsi="Arial" w:cs="Arial"/>
          <w:sz w:val="20"/>
          <w:szCs w:val="20"/>
        </w:rPr>
      </w:pPr>
      <w:r>
        <w:rPr>
          <w:rFonts w:ascii="Arial" w:hAnsi="Arial" w:cs="Arial"/>
          <w:sz w:val="20"/>
          <w:szCs w:val="20"/>
        </w:rPr>
        <w:lastRenderedPageBreak/>
        <w:t xml:space="preserve">   </w:t>
      </w:r>
      <w:r w:rsidR="00CC09E2" w:rsidRPr="00D056B3">
        <w:rPr>
          <w:rFonts w:ascii="Arial" w:hAnsi="Arial" w:cs="Arial"/>
          <w:sz w:val="20"/>
          <w:szCs w:val="20"/>
        </w:rPr>
        <w:t xml:space="preserve">L’intégration tant </w:t>
      </w:r>
      <w:r w:rsidR="006D41E4" w:rsidRPr="00D056B3">
        <w:rPr>
          <w:rFonts w:ascii="Arial" w:hAnsi="Arial" w:cs="Arial"/>
          <w:sz w:val="20"/>
          <w:szCs w:val="20"/>
        </w:rPr>
        <w:t>réclamée</w:t>
      </w:r>
      <w:r w:rsidR="00CC09E2" w:rsidRPr="00D056B3">
        <w:rPr>
          <w:rFonts w:ascii="Arial" w:hAnsi="Arial" w:cs="Arial"/>
          <w:sz w:val="20"/>
          <w:szCs w:val="20"/>
        </w:rPr>
        <w:t xml:space="preserve"> par les au</w:t>
      </w:r>
      <w:r w:rsidR="006D41E4" w:rsidRPr="00D056B3">
        <w:rPr>
          <w:rFonts w:ascii="Arial" w:hAnsi="Arial" w:cs="Arial"/>
          <w:sz w:val="20"/>
          <w:szCs w:val="20"/>
        </w:rPr>
        <w:t>torités politiques de la sous ré</w:t>
      </w:r>
      <w:r w:rsidR="00CC09E2" w:rsidRPr="00D056B3">
        <w:rPr>
          <w:rFonts w:ascii="Arial" w:hAnsi="Arial" w:cs="Arial"/>
          <w:sz w:val="20"/>
          <w:szCs w:val="20"/>
        </w:rPr>
        <w:t>gion est en marche. Les population</w:t>
      </w:r>
      <w:r w:rsidR="006D41E4" w:rsidRPr="00D056B3">
        <w:rPr>
          <w:rFonts w:ascii="Arial" w:hAnsi="Arial" w:cs="Arial"/>
          <w:sz w:val="20"/>
          <w:szCs w:val="20"/>
        </w:rPr>
        <w:t>s</w:t>
      </w:r>
      <w:r w:rsidR="00CC09E2" w:rsidRPr="00D056B3">
        <w:rPr>
          <w:rFonts w:ascii="Arial" w:hAnsi="Arial" w:cs="Arial"/>
          <w:sz w:val="20"/>
          <w:szCs w:val="20"/>
        </w:rPr>
        <w:t xml:space="preserve"> à ce niveau ont </w:t>
      </w:r>
      <w:r w:rsidR="006D41E4" w:rsidRPr="00D056B3">
        <w:rPr>
          <w:rFonts w:ascii="Arial" w:hAnsi="Arial" w:cs="Arial"/>
          <w:sz w:val="20"/>
          <w:szCs w:val="20"/>
        </w:rPr>
        <w:t>dépassé</w:t>
      </w:r>
      <w:r w:rsidR="00CC09E2" w:rsidRPr="00D056B3">
        <w:rPr>
          <w:rFonts w:ascii="Arial" w:hAnsi="Arial" w:cs="Arial"/>
          <w:sz w:val="20"/>
          <w:szCs w:val="20"/>
        </w:rPr>
        <w:t xml:space="preserve"> de loin les promesses politico administrative</w:t>
      </w:r>
      <w:r w:rsidR="006D41E4" w:rsidRPr="00D056B3">
        <w:rPr>
          <w:rFonts w:ascii="Arial" w:hAnsi="Arial" w:cs="Arial"/>
          <w:sz w:val="20"/>
          <w:szCs w:val="20"/>
        </w:rPr>
        <w:t>s</w:t>
      </w:r>
      <w:r w:rsidR="00CC09E2" w:rsidRPr="00D056B3">
        <w:rPr>
          <w:rFonts w:ascii="Arial" w:hAnsi="Arial" w:cs="Arial"/>
          <w:sz w:val="20"/>
          <w:szCs w:val="20"/>
        </w:rPr>
        <w:t xml:space="preserve">. C’est cette intégrité des hommes qui a conduit des nigérians vivant au Burkina à s’unir avec d’autres burkinabè par la création d’une association </w:t>
      </w:r>
      <w:r w:rsidR="006D41E4" w:rsidRPr="00D056B3">
        <w:rPr>
          <w:rFonts w:ascii="Arial" w:hAnsi="Arial" w:cs="Arial"/>
          <w:sz w:val="20"/>
          <w:szCs w:val="20"/>
        </w:rPr>
        <w:t>dénommée</w:t>
      </w:r>
      <w:r w:rsidR="00CC09E2" w:rsidRPr="00D056B3">
        <w:rPr>
          <w:rFonts w:ascii="Arial" w:hAnsi="Arial" w:cs="Arial"/>
          <w:sz w:val="20"/>
          <w:szCs w:val="20"/>
        </w:rPr>
        <w:t xml:space="preserve"> Association de la Jeunesse Nigériane (AJN).</w:t>
      </w:r>
    </w:p>
    <w:p w:rsidR="00E87E99" w:rsidRDefault="00E01B75" w:rsidP="000D4164">
      <w:pPr>
        <w:jc w:val="both"/>
        <w:rPr>
          <w:rFonts w:ascii="Arial" w:hAnsi="Arial" w:cs="Arial"/>
          <w:sz w:val="20"/>
          <w:szCs w:val="20"/>
        </w:rPr>
      </w:pPr>
      <w:r>
        <w:rPr>
          <w:rFonts w:ascii="Arial" w:hAnsi="Arial" w:cs="Arial"/>
          <w:noProof/>
          <w:sz w:val="20"/>
          <w:szCs w:val="20"/>
          <w:lang w:eastAsia="fr-FR"/>
        </w:rPr>
        <w:drawing>
          <wp:inline distT="0" distB="0" distL="0" distR="0">
            <wp:extent cx="2743200" cy="1635982"/>
            <wp:effectExtent l="19050" t="0" r="0" b="0"/>
            <wp:docPr id="2" name="Image 4" descr="C:\Documents and Settings\TRAORE Ousmane\Bureau\photo AJN\Photo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TRAORE Ousmane\Bureau\photo AJN\Photo 003.jpg"/>
                    <pic:cNvPicPr>
                      <a:picLocks noChangeAspect="1" noChangeArrowheads="1"/>
                    </pic:cNvPicPr>
                  </pic:nvPicPr>
                  <pic:blipFill>
                    <a:blip r:embed="rId11" cstate="print"/>
                    <a:srcRect/>
                    <a:stretch>
                      <a:fillRect/>
                    </a:stretch>
                  </pic:blipFill>
                  <pic:spPr bwMode="auto">
                    <a:xfrm>
                      <a:off x="0" y="0"/>
                      <a:ext cx="2747769" cy="1638707"/>
                    </a:xfrm>
                    <a:prstGeom prst="rect">
                      <a:avLst/>
                    </a:prstGeom>
                    <a:noFill/>
                    <a:ln w="9525">
                      <a:noFill/>
                      <a:miter lim="800000"/>
                      <a:headEnd/>
                      <a:tailEnd/>
                    </a:ln>
                  </pic:spPr>
                </pic:pic>
              </a:graphicData>
            </a:graphic>
          </wp:inline>
        </w:drawing>
      </w:r>
    </w:p>
    <w:p w:rsidR="00E01B75" w:rsidRPr="00E01B75" w:rsidRDefault="00E01B75" w:rsidP="00E01B75">
      <w:pPr>
        <w:rPr>
          <w:rFonts w:ascii="Arial" w:hAnsi="Arial" w:cs="Arial"/>
          <w:b/>
          <w:sz w:val="16"/>
          <w:szCs w:val="16"/>
        </w:rPr>
      </w:pPr>
      <w:r w:rsidRPr="00E01B75">
        <w:rPr>
          <w:rFonts w:ascii="Arial" w:hAnsi="Arial" w:cs="Arial"/>
          <w:b/>
          <w:sz w:val="16"/>
          <w:szCs w:val="16"/>
        </w:rPr>
        <w:t>Les membres de l’association lors du défilé du 1er décembre, journée internationale de lutte contre le sid</w:t>
      </w:r>
      <w:r>
        <w:rPr>
          <w:rFonts w:ascii="Arial" w:hAnsi="Arial" w:cs="Arial"/>
          <w:b/>
          <w:sz w:val="16"/>
          <w:szCs w:val="16"/>
        </w:rPr>
        <w:t>a</w:t>
      </w:r>
      <w:r>
        <w:rPr>
          <w:b/>
          <w:sz w:val="20"/>
          <w:szCs w:val="20"/>
        </w:rPr>
        <w:t xml:space="preserve">     </w:t>
      </w:r>
    </w:p>
    <w:p w:rsidR="00F47BD4" w:rsidRDefault="00F47BD4" w:rsidP="006D41E4">
      <w:pPr>
        <w:jc w:val="both"/>
        <w:rPr>
          <w:rFonts w:ascii="Arial" w:hAnsi="Arial" w:cs="Arial"/>
          <w:sz w:val="20"/>
          <w:szCs w:val="20"/>
        </w:rPr>
      </w:pPr>
      <w:r>
        <w:rPr>
          <w:rFonts w:ascii="Arial" w:hAnsi="Arial" w:cs="Arial"/>
          <w:noProof/>
          <w:sz w:val="20"/>
          <w:szCs w:val="20"/>
          <w:lang w:eastAsia="fr-FR"/>
        </w:rPr>
        <w:lastRenderedPageBreak/>
        <w:drawing>
          <wp:inline distT="0" distB="0" distL="0" distR="0">
            <wp:extent cx="2616199" cy="1724025"/>
            <wp:effectExtent l="19050" t="0" r="0" b="0"/>
            <wp:docPr id="7" name="Image 7" descr="C:\Documents and Settings\TRAORE Ousmane\Bureau\photo AJN\DSC00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TRAORE Ousmane\Bureau\photo AJN\DSC00381.JPG"/>
                    <pic:cNvPicPr>
                      <a:picLocks noChangeAspect="1" noChangeArrowheads="1"/>
                    </pic:cNvPicPr>
                  </pic:nvPicPr>
                  <pic:blipFill>
                    <a:blip r:embed="rId12" cstate="print"/>
                    <a:srcRect/>
                    <a:stretch>
                      <a:fillRect/>
                    </a:stretch>
                  </pic:blipFill>
                  <pic:spPr bwMode="auto">
                    <a:xfrm>
                      <a:off x="0" y="0"/>
                      <a:ext cx="2620824" cy="1727073"/>
                    </a:xfrm>
                    <a:prstGeom prst="rect">
                      <a:avLst/>
                    </a:prstGeom>
                    <a:noFill/>
                    <a:ln w="9525">
                      <a:noFill/>
                      <a:miter lim="800000"/>
                      <a:headEnd/>
                      <a:tailEnd/>
                    </a:ln>
                  </pic:spPr>
                </pic:pic>
              </a:graphicData>
            </a:graphic>
          </wp:inline>
        </w:drawing>
      </w:r>
    </w:p>
    <w:p w:rsidR="00F47BD4" w:rsidRPr="00F47BD4" w:rsidRDefault="00F47BD4" w:rsidP="006D41E4">
      <w:pPr>
        <w:jc w:val="both"/>
        <w:rPr>
          <w:rFonts w:ascii="Arial" w:hAnsi="Arial" w:cs="Arial"/>
          <w:b/>
          <w:sz w:val="16"/>
          <w:szCs w:val="16"/>
        </w:rPr>
      </w:pPr>
      <w:r w:rsidRPr="00F47BD4">
        <w:rPr>
          <w:rFonts w:ascii="Arial" w:hAnsi="Arial" w:cs="Arial"/>
          <w:b/>
          <w:sz w:val="16"/>
          <w:szCs w:val="16"/>
        </w:rPr>
        <w:t>Pour Andy Charity, la responsable de AJN : « un couple séropositif peut avoir un enfant négatif »</w:t>
      </w:r>
    </w:p>
    <w:p w:rsidR="00CC09E2" w:rsidRPr="00D056B3" w:rsidRDefault="006E2064" w:rsidP="006D41E4">
      <w:pPr>
        <w:jc w:val="both"/>
        <w:rPr>
          <w:rFonts w:ascii="Arial" w:hAnsi="Arial" w:cs="Arial"/>
          <w:sz w:val="20"/>
          <w:szCs w:val="20"/>
        </w:rPr>
      </w:pPr>
      <w:r>
        <w:rPr>
          <w:rFonts w:ascii="Arial" w:hAnsi="Arial" w:cs="Arial"/>
          <w:sz w:val="20"/>
          <w:szCs w:val="20"/>
        </w:rPr>
        <w:t xml:space="preserve">    </w:t>
      </w:r>
      <w:r w:rsidR="00CC09E2" w:rsidRPr="00D056B3">
        <w:rPr>
          <w:rFonts w:ascii="Arial" w:hAnsi="Arial" w:cs="Arial"/>
          <w:sz w:val="20"/>
          <w:szCs w:val="20"/>
        </w:rPr>
        <w:t>Dirigée par une femme forte de corpulence et très engagée dans la recherche du bien être de ses membres et de ses compatriote</w:t>
      </w:r>
      <w:r w:rsidR="006D41E4" w:rsidRPr="00D056B3">
        <w:rPr>
          <w:rFonts w:ascii="Arial" w:hAnsi="Arial" w:cs="Arial"/>
          <w:sz w:val="20"/>
          <w:szCs w:val="20"/>
        </w:rPr>
        <w:t>s</w:t>
      </w:r>
      <w:r w:rsidR="00CC09E2" w:rsidRPr="00D056B3">
        <w:rPr>
          <w:rFonts w:ascii="Arial" w:hAnsi="Arial" w:cs="Arial"/>
          <w:sz w:val="20"/>
          <w:szCs w:val="20"/>
        </w:rPr>
        <w:t>. Bien joviale, courtoise, accueillante, cette femme de petite taille fait honneur à son nom,</w:t>
      </w:r>
      <w:r w:rsidR="006D41E4" w:rsidRPr="00D056B3">
        <w:rPr>
          <w:rFonts w:ascii="Arial" w:hAnsi="Arial" w:cs="Arial"/>
          <w:sz w:val="20"/>
          <w:szCs w:val="20"/>
        </w:rPr>
        <w:t xml:space="preserve"> Andy Charity. A l’image d’elle</w:t>
      </w:r>
      <w:r w:rsidR="00CC09E2" w:rsidRPr="00D056B3">
        <w:rPr>
          <w:rFonts w:ascii="Arial" w:hAnsi="Arial" w:cs="Arial"/>
          <w:sz w:val="20"/>
          <w:szCs w:val="20"/>
        </w:rPr>
        <w:t>, les autres membres, très active</w:t>
      </w:r>
      <w:r w:rsidR="006D41E4" w:rsidRPr="00D056B3">
        <w:rPr>
          <w:rFonts w:ascii="Arial" w:hAnsi="Arial" w:cs="Arial"/>
          <w:sz w:val="20"/>
          <w:szCs w:val="20"/>
        </w:rPr>
        <w:t>s</w:t>
      </w:r>
      <w:r w:rsidR="00CC09E2" w:rsidRPr="00D056B3">
        <w:rPr>
          <w:rFonts w:ascii="Arial" w:hAnsi="Arial" w:cs="Arial"/>
          <w:sz w:val="20"/>
          <w:szCs w:val="20"/>
        </w:rPr>
        <w:t xml:space="preserve"> posent des actions oh combien </w:t>
      </w:r>
      <w:r w:rsidR="006D41E4" w:rsidRPr="00D056B3">
        <w:rPr>
          <w:rFonts w:ascii="Arial" w:hAnsi="Arial" w:cs="Arial"/>
          <w:sz w:val="20"/>
          <w:szCs w:val="20"/>
        </w:rPr>
        <w:t>intéressantes</w:t>
      </w:r>
      <w:r w:rsidR="00CC09E2" w:rsidRPr="00D056B3">
        <w:rPr>
          <w:rFonts w:ascii="Arial" w:hAnsi="Arial" w:cs="Arial"/>
          <w:sz w:val="20"/>
          <w:szCs w:val="20"/>
        </w:rPr>
        <w:t xml:space="preserve"> pour le développement de la cité.</w:t>
      </w:r>
    </w:p>
    <w:p w:rsidR="007D0A37" w:rsidRPr="00D056B3" w:rsidRDefault="006E2064" w:rsidP="006D41E4">
      <w:pPr>
        <w:jc w:val="both"/>
        <w:rPr>
          <w:rFonts w:ascii="Arial" w:hAnsi="Arial" w:cs="Arial"/>
          <w:b/>
          <w:sz w:val="20"/>
          <w:szCs w:val="20"/>
        </w:rPr>
      </w:pPr>
      <w:r>
        <w:rPr>
          <w:rFonts w:ascii="Arial" w:hAnsi="Arial" w:cs="Arial"/>
          <w:sz w:val="20"/>
          <w:szCs w:val="20"/>
        </w:rPr>
        <w:t xml:space="preserve">    </w:t>
      </w:r>
      <w:r w:rsidR="008976E5" w:rsidRPr="00D056B3">
        <w:rPr>
          <w:rFonts w:ascii="Arial" w:hAnsi="Arial" w:cs="Arial"/>
          <w:sz w:val="20"/>
          <w:szCs w:val="20"/>
        </w:rPr>
        <w:t xml:space="preserve">Avec  l’appui technique et financier de la Maison des Associations de lutte contre le sida (MAS), elle intervient essentiellement dans la </w:t>
      </w:r>
      <w:r w:rsidR="008976E5" w:rsidRPr="00D056B3">
        <w:rPr>
          <w:rFonts w:ascii="Arial" w:hAnsi="Arial" w:cs="Arial"/>
          <w:sz w:val="20"/>
          <w:szCs w:val="20"/>
        </w:rPr>
        <w:lastRenderedPageBreak/>
        <w:t xml:space="preserve">prévention en matière de </w:t>
      </w:r>
      <w:r w:rsidR="007D0A37" w:rsidRPr="00D056B3">
        <w:rPr>
          <w:rFonts w:ascii="Arial" w:hAnsi="Arial" w:cs="Arial"/>
          <w:sz w:val="20"/>
          <w:szCs w:val="20"/>
        </w:rPr>
        <w:t xml:space="preserve">lutte contre le </w:t>
      </w:r>
      <w:r w:rsidR="008976E5" w:rsidRPr="00D056B3">
        <w:rPr>
          <w:rFonts w:ascii="Arial" w:hAnsi="Arial" w:cs="Arial"/>
          <w:sz w:val="20"/>
          <w:szCs w:val="20"/>
        </w:rPr>
        <w:t>vih/sida à travers</w:t>
      </w:r>
      <w:r w:rsidR="007D0A37" w:rsidRPr="00D056B3">
        <w:rPr>
          <w:rFonts w:ascii="Arial" w:hAnsi="Arial" w:cs="Arial"/>
          <w:sz w:val="20"/>
          <w:szCs w:val="20"/>
        </w:rPr>
        <w:t xml:space="preserve"> les théâtres forum, les projections vidéo, les causeries da</w:t>
      </w:r>
      <w:r w:rsidR="006D41E4" w:rsidRPr="00D056B3">
        <w:rPr>
          <w:rFonts w:ascii="Arial" w:hAnsi="Arial" w:cs="Arial"/>
          <w:sz w:val="20"/>
          <w:szCs w:val="20"/>
        </w:rPr>
        <w:t xml:space="preserve">ns les chambres de passe ou </w:t>
      </w:r>
      <w:r w:rsidR="007D0A37" w:rsidRPr="00D056B3">
        <w:rPr>
          <w:rFonts w:ascii="Arial" w:hAnsi="Arial" w:cs="Arial"/>
          <w:sz w:val="20"/>
          <w:szCs w:val="20"/>
        </w:rPr>
        <w:t>maisons cla</w:t>
      </w:r>
      <w:r w:rsidR="006D41E4" w:rsidRPr="00D056B3">
        <w:rPr>
          <w:rFonts w:ascii="Arial" w:hAnsi="Arial" w:cs="Arial"/>
          <w:sz w:val="20"/>
          <w:szCs w:val="20"/>
        </w:rPr>
        <w:t>uses. Le porte à porte et</w:t>
      </w:r>
      <w:r w:rsidR="007D0A37" w:rsidRPr="00D056B3">
        <w:rPr>
          <w:rFonts w:ascii="Arial" w:hAnsi="Arial" w:cs="Arial"/>
          <w:sz w:val="20"/>
          <w:szCs w:val="20"/>
        </w:rPr>
        <w:t xml:space="preserve"> les causeries dan</w:t>
      </w:r>
      <w:r w:rsidR="006D41E4" w:rsidRPr="00D056B3">
        <w:rPr>
          <w:rFonts w:ascii="Arial" w:hAnsi="Arial" w:cs="Arial"/>
          <w:sz w:val="20"/>
          <w:szCs w:val="20"/>
        </w:rPr>
        <w:t>s les grins de thé sont utilisé</w:t>
      </w:r>
      <w:r w:rsidR="007D0A37" w:rsidRPr="00D056B3">
        <w:rPr>
          <w:rFonts w:ascii="Arial" w:hAnsi="Arial" w:cs="Arial"/>
          <w:sz w:val="20"/>
          <w:szCs w:val="20"/>
        </w:rPr>
        <w:t>s pour sensibiliser les population</w:t>
      </w:r>
      <w:r w:rsidR="006D41E4" w:rsidRPr="00D056B3">
        <w:rPr>
          <w:rFonts w:ascii="Arial" w:hAnsi="Arial" w:cs="Arial"/>
          <w:sz w:val="20"/>
          <w:szCs w:val="20"/>
        </w:rPr>
        <w:t>s</w:t>
      </w:r>
      <w:r w:rsidR="007D0A37" w:rsidRPr="00D056B3">
        <w:rPr>
          <w:rFonts w:ascii="Arial" w:hAnsi="Arial" w:cs="Arial"/>
          <w:sz w:val="20"/>
          <w:szCs w:val="20"/>
        </w:rPr>
        <w:t xml:space="preserve"> sur ce fléau.</w:t>
      </w:r>
    </w:p>
    <w:p w:rsidR="007D0A37" w:rsidRPr="00D056B3" w:rsidRDefault="006D41E4" w:rsidP="004F485E">
      <w:pPr>
        <w:jc w:val="both"/>
        <w:rPr>
          <w:rFonts w:ascii="Arial" w:hAnsi="Arial" w:cs="Arial"/>
          <w:b/>
          <w:sz w:val="20"/>
          <w:szCs w:val="20"/>
        </w:rPr>
      </w:pPr>
      <w:r w:rsidRPr="00D056B3">
        <w:rPr>
          <w:rFonts w:ascii="Arial" w:hAnsi="Arial" w:cs="Arial"/>
          <w:b/>
          <w:sz w:val="20"/>
          <w:szCs w:val="20"/>
        </w:rPr>
        <w:t>La préve</w:t>
      </w:r>
      <w:r w:rsidR="007D0A37" w:rsidRPr="00D056B3">
        <w:rPr>
          <w:rFonts w:ascii="Arial" w:hAnsi="Arial" w:cs="Arial"/>
          <w:b/>
          <w:sz w:val="20"/>
          <w:szCs w:val="20"/>
        </w:rPr>
        <w:t>ntion, passage obligé pour les changements de comportement</w:t>
      </w:r>
    </w:p>
    <w:p w:rsidR="00F47BD4" w:rsidRDefault="006E2064" w:rsidP="004F485E">
      <w:pPr>
        <w:jc w:val="both"/>
        <w:rPr>
          <w:rFonts w:ascii="Arial" w:hAnsi="Arial" w:cs="Arial"/>
          <w:noProof/>
          <w:sz w:val="20"/>
          <w:szCs w:val="20"/>
          <w:lang w:eastAsia="fr-FR"/>
        </w:rPr>
      </w:pPr>
      <w:r>
        <w:rPr>
          <w:rFonts w:ascii="Arial" w:hAnsi="Arial" w:cs="Arial"/>
          <w:sz w:val="20"/>
          <w:szCs w:val="20"/>
        </w:rPr>
        <w:t xml:space="preserve">  </w:t>
      </w:r>
      <w:r w:rsidR="007D0A37" w:rsidRPr="00D056B3">
        <w:rPr>
          <w:rFonts w:ascii="Arial" w:hAnsi="Arial" w:cs="Arial"/>
          <w:sz w:val="20"/>
          <w:szCs w:val="20"/>
        </w:rPr>
        <w:t>Beaucoup de nigérianes sont des t</w:t>
      </w:r>
      <w:r w:rsidR="006D41E4" w:rsidRPr="00D056B3">
        <w:rPr>
          <w:rFonts w:ascii="Arial" w:hAnsi="Arial" w:cs="Arial"/>
          <w:sz w:val="20"/>
          <w:szCs w:val="20"/>
        </w:rPr>
        <w:t xml:space="preserve">ravailleuses de sexe (TS) ou </w:t>
      </w:r>
      <w:r w:rsidR="007D0A37" w:rsidRPr="00D056B3">
        <w:rPr>
          <w:rFonts w:ascii="Arial" w:hAnsi="Arial" w:cs="Arial"/>
          <w:sz w:val="20"/>
          <w:szCs w:val="20"/>
        </w:rPr>
        <w:t xml:space="preserve">professionnelles de sexe. Elles travaillent dans les maisons clauses ou chambres de passe et plus souvent sont assises sur les tabourets pour se </w:t>
      </w:r>
      <w:r w:rsidR="006D41E4" w:rsidRPr="00D056B3">
        <w:rPr>
          <w:rFonts w:ascii="Arial" w:hAnsi="Arial" w:cs="Arial"/>
          <w:sz w:val="20"/>
          <w:szCs w:val="20"/>
        </w:rPr>
        <w:t>présenter aux é</w:t>
      </w:r>
      <w:r w:rsidR="007D0A37" w:rsidRPr="00D056B3">
        <w:rPr>
          <w:rFonts w:ascii="Arial" w:hAnsi="Arial" w:cs="Arial"/>
          <w:sz w:val="20"/>
          <w:szCs w:val="20"/>
        </w:rPr>
        <w:t>ventuels clients. C’est en ces lieux que l’Association intervient à travers l</w:t>
      </w:r>
      <w:r w:rsidR="006D41E4" w:rsidRPr="00D056B3">
        <w:rPr>
          <w:rFonts w:ascii="Arial" w:hAnsi="Arial" w:cs="Arial"/>
          <w:sz w:val="20"/>
          <w:szCs w:val="20"/>
        </w:rPr>
        <w:t>es causeries pour sensibiliser l</w:t>
      </w:r>
      <w:r w:rsidR="007D0A37" w:rsidRPr="00D056B3">
        <w:rPr>
          <w:rFonts w:ascii="Arial" w:hAnsi="Arial" w:cs="Arial"/>
          <w:sz w:val="20"/>
          <w:szCs w:val="20"/>
        </w:rPr>
        <w:t>es locataires de ces lieux. Pour une causerie le re</w:t>
      </w:r>
      <w:r w:rsidR="00812AB0" w:rsidRPr="00D056B3">
        <w:rPr>
          <w:rFonts w:ascii="Arial" w:hAnsi="Arial" w:cs="Arial"/>
          <w:sz w:val="20"/>
          <w:szCs w:val="20"/>
        </w:rPr>
        <w:t>n</w:t>
      </w:r>
      <w:r w:rsidR="007D0A37" w:rsidRPr="00D056B3">
        <w:rPr>
          <w:rFonts w:ascii="Arial" w:hAnsi="Arial" w:cs="Arial"/>
          <w:sz w:val="20"/>
          <w:szCs w:val="20"/>
        </w:rPr>
        <w:t>dez-vous est pris trois fois dans la même semaine pour qu’ell</w:t>
      </w:r>
      <w:r w:rsidR="006D41E4" w:rsidRPr="00D056B3">
        <w:rPr>
          <w:rFonts w:ascii="Arial" w:hAnsi="Arial" w:cs="Arial"/>
          <w:sz w:val="20"/>
          <w:szCs w:val="20"/>
        </w:rPr>
        <w:t xml:space="preserve">es n’oublient. </w:t>
      </w:r>
      <w:r w:rsidR="00812AB0" w:rsidRPr="00D056B3">
        <w:rPr>
          <w:rFonts w:ascii="Arial" w:hAnsi="Arial" w:cs="Arial"/>
          <w:sz w:val="20"/>
          <w:szCs w:val="20"/>
        </w:rPr>
        <w:t>Quand la séance commence</w:t>
      </w:r>
      <w:r w:rsidR="006D41E4" w:rsidRPr="00D056B3">
        <w:rPr>
          <w:rFonts w:ascii="Arial" w:hAnsi="Arial" w:cs="Arial"/>
          <w:sz w:val="20"/>
          <w:szCs w:val="20"/>
        </w:rPr>
        <w:t>,</w:t>
      </w:r>
      <w:r w:rsidR="00812AB0" w:rsidRPr="00D056B3">
        <w:rPr>
          <w:rFonts w:ascii="Arial" w:hAnsi="Arial" w:cs="Arial"/>
          <w:sz w:val="20"/>
          <w:szCs w:val="20"/>
        </w:rPr>
        <w:t xml:space="preserve"> e</w:t>
      </w:r>
      <w:r w:rsidR="007D0A37" w:rsidRPr="00D056B3">
        <w:rPr>
          <w:rFonts w:ascii="Arial" w:hAnsi="Arial" w:cs="Arial"/>
          <w:sz w:val="20"/>
          <w:szCs w:val="20"/>
        </w:rPr>
        <w:t xml:space="preserve">lles se regroupent debout autour des animateurs </w:t>
      </w:r>
      <w:r w:rsidR="00812AB0" w:rsidRPr="00D056B3">
        <w:rPr>
          <w:rFonts w:ascii="Arial" w:hAnsi="Arial" w:cs="Arial"/>
          <w:sz w:val="20"/>
          <w:szCs w:val="20"/>
        </w:rPr>
        <w:t xml:space="preserve">formés par la MAS. </w:t>
      </w:r>
      <w:r w:rsidR="007D0A37" w:rsidRPr="00D056B3">
        <w:rPr>
          <w:rFonts w:ascii="Arial" w:hAnsi="Arial" w:cs="Arial"/>
          <w:sz w:val="20"/>
          <w:szCs w:val="20"/>
        </w:rPr>
        <w:t>Cela ne prend pas plus de 30 minutes parce qu’elles n’ont pas le temps ; elles sont au travail et accostent les clients. Elles écoutent attentivement et posent des questions.</w:t>
      </w:r>
      <w:r w:rsidR="00812AB0" w:rsidRPr="00D056B3">
        <w:rPr>
          <w:rFonts w:ascii="Arial" w:hAnsi="Arial" w:cs="Arial"/>
          <w:sz w:val="20"/>
          <w:szCs w:val="20"/>
        </w:rPr>
        <w:t xml:space="preserve"> </w:t>
      </w:r>
    </w:p>
    <w:p w:rsidR="00F47BD4" w:rsidRPr="00F47BD4" w:rsidRDefault="00F47BD4" w:rsidP="004F485E">
      <w:pPr>
        <w:jc w:val="both"/>
        <w:rPr>
          <w:rFonts w:ascii="Arial" w:hAnsi="Arial" w:cs="Arial"/>
          <w:sz w:val="20"/>
          <w:szCs w:val="20"/>
        </w:rPr>
      </w:pPr>
      <w:r>
        <w:rPr>
          <w:rFonts w:ascii="Arial" w:hAnsi="Arial" w:cs="Arial"/>
          <w:noProof/>
          <w:sz w:val="20"/>
          <w:szCs w:val="20"/>
          <w:lang w:eastAsia="fr-FR"/>
        </w:rPr>
        <w:drawing>
          <wp:inline distT="0" distB="0" distL="0" distR="0">
            <wp:extent cx="2314575" cy="1343025"/>
            <wp:effectExtent l="19050" t="0" r="9525" b="0"/>
            <wp:docPr id="8" name="Image 8" descr="C:\Documents and Settings\TRAORE Ousmane\Bureau\photo AJN\DSC003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TRAORE Ousmane\Bureau\photo AJN\DSC00382.JPG"/>
                    <pic:cNvPicPr>
                      <a:picLocks noChangeAspect="1" noChangeArrowheads="1"/>
                    </pic:cNvPicPr>
                  </pic:nvPicPr>
                  <pic:blipFill>
                    <a:blip r:embed="rId13" cstate="print"/>
                    <a:srcRect/>
                    <a:stretch>
                      <a:fillRect/>
                    </a:stretch>
                  </pic:blipFill>
                  <pic:spPr bwMode="auto">
                    <a:xfrm>
                      <a:off x="0" y="0"/>
                      <a:ext cx="2315683" cy="1343668"/>
                    </a:xfrm>
                    <a:prstGeom prst="rect">
                      <a:avLst/>
                    </a:prstGeom>
                    <a:noFill/>
                    <a:ln w="9525">
                      <a:noFill/>
                      <a:miter lim="800000"/>
                      <a:headEnd/>
                      <a:tailEnd/>
                    </a:ln>
                  </pic:spPr>
                </pic:pic>
              </a:graphicData>
            </a:graphic>
          </wp:inline>
        </w:drawing>
      </w:r>
      <w:r w:rsidRPr="00F47BD4">
        <w:rPr>
          <w:rFonts w:ascii="Arial" w:hAnsi="Arial" w:cs="Arial"/>
          <w:b/>
          <w:sz w:val="16"/>
          <w:szCs w:val="16"/>
        </w:rPr>
        <w:t>Le bon port des préservatifs évite la transmission du vih/sida</w:t>
      </w:r>
    </w:p>
    <w:p w:rsidR="007D0A37" w:rsidRPr="00D056B3" w:rsidRDefault="00A25426" w:rsidP="004F485E">
      <w:pPr>
        <w:jc w:val="both"/>
        <w:rPr>
          <w:rFonts w:ascii="Arial" w:hAnsi="Arial" w:cs="Arial"/>
          <w:sz w:val="20"/>
          <w:szCs w:val="20"/>
        </w:rPr>
      </w:pPr>
      <w:r>
        <w:rPr>
          <w:rFonts w:ascii="Arial" w:hAnsi="Arial" w:cs="Arial"/>
          <w:sz w:val="20"/>
          <w:szCs w:val="20"/>
        </w:rPr>
        <w:t xml:space="preserve">   </w:t>
      </w:r>
      <w:r w:rsidR="00812AB0" w:rsidRPr="00D056B3">
        <w:rPr>
          <w:rFonts w:ascii="Arial" w:hAnsi="Arial" w:cs="Arial"/>
          <w:sz w:val="20"/>
          <w:szCs w:val="20"/>
        </w:rPr>
        <w:t>Les animateurs leur parle</w:t>
      </w:r>
      <w:r w:rsidR="006D41E4" w:rsidRPr="00D056B3">
        <w:rPr>
          <w:rFonts w:ascii="Arial" w:hAnsi="Arial" w:cs="Arial"/>
          <w:sz w:val="20"/>
          <w:szCs w:val="20"/>
        </w:rPr>
        <w:t>nt</w:t>
      </w:r>
      <w:r w:rsidR="00812AB0" w:rsidRPr="00D056B3">
        <w:rPr>
          <w:rFonts w:ascii="Arial" w:hAnsi="Arial" w:cs="Arial"/>
          <w:sz w:val="20"/>
          <w:szCs w:val="20"/>
        </w:rPr>
        <w:t xml:space="preserve"> de </w:t>
      </w:r>
      <w:r w:rsidR="007D0A37" w:rsidRPr="00D056B3">
        <w:rPr>
          <w:rFonts w:ascii="Arial" w:hAnsi="Arial" w:cs="Arial"/>
          <w:sz w:val="20"/>
          <w:szCs w:val="20"/>
        </w:rPr>
        <w:t xml:space="preserve">la nécessité </w:t>
      </w:r>
      <w:r w:rsidR="00812AB0" w:rsidRPr="00D056B3">
        <w:rPr>
          <w:rFonts w:ascii="Arial" w:hAnsi="Arial" w:cs="Arial"/>
          <w:sz w:val="20"/>
          <w:szCs w:val="20"/>
        </w:rPr>
        <w:t xml:space="preserve"> pour elles </w:t>
      </w:r>
      <w:r w:rsidR="007D0A37" w:rsidRPr="00D056B3">
        <w:rPr>
          <w:rFonts w:ascii="Arial" w:hAnsi="Arial" w:cs="Arial"/>
          <w:sz w:val="20"/>
          <w:szCs w:val="20"/>
        </w:rPr>
        <w:t>de se protéger lors des rapp</w:t>
      </w:r>
      <w:r w:rsidR="00812AB0" w:rsidRPr="00D056B3">
        <w:rPr>
          <w:rFonts w:ascii="Arial" w:hAnsi="Arial" w:cs="Arial"/>
          <w:sz w:val="20"/>
          <w:szCs w:val="20"/>
        </w:rPr>
        <w:t xml:space="preserve">orts sexuels avec les clients en leur expliquant </w:t>
      </w:r>
      <w:r w:rsidR="007D0A37" w:rsidRPr="00D056B3">
        <w:rPr>
          <w:rFonts w:ascii="Arial" w:hAnsi="Arial" w:cs="Arial"/>
          <w:sz w:val="20"/>
          <w:szCs w:val="20"/>
        </w:rPr>
        <w:t xml:space="preserve">comment bien porter le préservatif, les amener et les sensibiliser à refuser tout rapport </w:t>
      </w:r>
      <w:r w:rsidR="00812AB0" w:rsidRPr="00D056B3">
        <w:rPr>
          <w:rFonts w:ascii="Arial" w:hAnsi="Arial" w:cs="Arial"/>
          <w:sz w:val="20"/>
          <w:szCs w:val="20"/>
        </w:rPr>
        <w:t xml:space="preserve">sexuel </w:t>
      </w:r>
      <w:r w:rsidR="007D0A37" w:rsidRPr="00D056B3">
        <w:rPr>
          <w:rFonts w:ascii="Arial" w:hAnsi="Arial" w:cs="Arial"/>
          <w:sz w:val="20"/>
          <w:szCs w:val="20"/>
        </w:rPr>
        <w:t xml:space="preserve">même si il y a beaucoup d’argent en jeu. Car il y a le sida et aucune somme d’argent ne peut </w:t>
      </w:r>
      <w:r w:rsidR="006D41E4" w:rsidRPr="00D056B3">
        <w:rPr>
          <w:rFonts w:ascii="Arial" w:hAnsi="Arial" w:cs="Arial"/>
          <w:sz w:val="20"/>
          <w:szCs w:val="20"/>
        </w:rPr>
        <w:t xml:space="preserve">le </w:t>
      </w:r>
      <w:r w:rsidR="007D0A37" w:rsidRPr="00D056B3">
        <w:rPr>
          <w:rFonts w:ascii="Arial" w:hAnsi="Arial" w:cs="Arial"/>
          <w:sz w:val="20"/>
          <w:szCs w:val="20"/>
        </w:rPr>
        <w:t>s</w:t>
      </w:r>
      <w:r w:rsidR="006D41E4" w:rsidRPr="00D056B3">
        <w:rPr>
          <w:rFonts w:ascii="Arial" w:hAnsi="Arial" w:cs="Arial"/>
          <w:sz w:val="20"/>
          <w:szCs w:val="20"/>
        </w:rPr>
        <w:t>o</w:t>
      </w:r>
      <w:r w:rsidR="007D0A37" w:rsidRPr="00D056B3">
        <w:rPr>
          <w:rFonts w:ascii="Arial" w:hAnsi="Arial" w:cs="Arial"/>
          <w:sz w:val="20"/>
          <w:szCs w:val="20"/>
        </w:rPr>
        <w:t>igner le sida.</w:t>
      </w:r>
    </w:p>
    <w:p w:rsidR="00FA1A83" w:rsidRPr="00D056B3" w:rsidRDefault="00812AB0" w:rsidP="004F485E">
      <w:pPr>
        <w:jc w:val="both"/>
        <w:rPr>
          <w:rFonts w:ascii="Arial" w:hAnsi="Arial" w:cs="Arial"/>
          <w:sz w:val="20"/>
          <w:szCs w:val="20"/>
        </w:rPr>
      </w:pPr>
      <w:r w:rsidRPr="00D056B3">
        <w:rPr>
          <w:rFonts w:ascii="Arial" w:hAnsi="Arial" w:cs="Arial"/>
          <w:sz w:val="20"/>
          <w:szCs w:val="20"/>
        </w:rPr>
        <w:t>Quant aux théâtres forum, ils sont organisés dans les quartiers. Avant la séance, les animateurs  passent</w:t>
      </w:r>
      <w:r w:rsidR="00532AF1" w:rsidRPr="00D056B3">
        <w:rPr>
          <w:rFonts w:ascii="Arial" w:hAnsi="Arial" w:cs="Arial"/>
          <w:sz w:val="20"/>
          <w:szCs w:val="20"/>
        </w:rPr>
        <w:t xml:space="preserve"> de cour en</w:t>
      </w:r>
      <w:r w:rsidRPr="00D056B3">
        <w:rPr>
          <w:rFonts w:ascii="Arial" w:hAnsi="Arial" w:cs="Arial"/>
          <w:sz w:val="20"/>
          <w:szCs w:val="20"/>
        </w:rPr>
        <w:t xml:space="preserve"> cour pour informer les gens du quartier de la tenue du théâtre forum pour tel jour, te</w:t>
      </w:r>
      <w:r w:rsidR="006D41E4" w:rsidRPr="00D056B3">
        <w:rPr>
          <w:rFonts w:ascii="Arial" w:hAnsi="Arial" w:cs="Arial"/>
          <w:sz w:val="20"/>
          <w:szCs w:val="20"/>
        </w:rPr>
        <w:t>l</w:t>
      </w:r>
      <w:r w:rsidRPr="00D056B3">
        <w:rPr>
          <w:rFonts w:ascii="Arial" w:hAnsi="Arial" w:cs="Arial"/>
          <w:sz w:val="20"/>
          <w:szCs w:val="20"/>
        </w:rPr>
        <w:t>l</w:t>
      </w:r>
      <w:r w:rsidR="006D41E4" w:rsidRPr="00D056B3">
        <w:rPr>
          <w:rFonts w:ascii="Arial" w:hAnsi="Arial" w:cs="Arial"/>
          <w:sz w:val="20"/>
          <w:szCs w:val="20"/>
        </w:rPr>
        <w:t>e</w:t>
      </w:r>
      <w:r w:rsidRPr="00D056B3">
        <w:rPr>
          <w:rFonts w:ascii="Arial" w:hAnsi="Arial" w:cs="Arial"/>
          <w:sz w:val="20"/>
          <w:szCs w:val="20"/>
        </w:rPr>
        <w:t xml:space="preserve"> heure et à tel </w:t>
      </w:r>
      <w:r w:rsidRPr="00D056B3">
        <w:rPr>
          <w:rFonts w:ascii="Arial" w:hAnsi="Arial" w:cs="Arial"/>
          <w:sz w:val="20"/>
          <w:szCs w:val="20"/>
        </w:rPr>
        <w:lastRenderedPageBreak/>
        <w:t xml:space="preserve">lieu. Elle </w:t>
      </w:r>
      <w:r w:rsidR="00532AF1" w:rsidRPr="00D056B3">
        <w:rPr>
          <w:rFonts w:ascii="Arial" w:hAnsi="Arial" w:cs="Arial"/>
          <w:sz w:val="20"/>
          <w:szCs w:val="20"/>
        </w:rPr>
        <w:t>fait appel à</w:t>
      </w:r>
      <w:r w:rsidRPr="00D056B3">
        <w:rPr>
          <w:rFonts w:ascii="Arial" w:hAnsi="Arial" w:cs="Arial"/>
          <w:sz w:val="20"/>
          <w:szCs w:val="20"/>
        </w:rPr>
        <w:t xml:space="preserve"> la prestation d’une troupe théâtrale en lui communiquant le thème relatif au vih/sida sur lequel il va jouer.</w:t>
      </w:r>
      <w:r w:rsidR="00532AF1" w:rsidRPr="00D056B3">
        <w:rPr>
          <w:rFonts w:ascii="Arial" w:hAnsi="Arial" w:cs="Arial"/>
          <w:sz w:val="20"/>
          <w:szCs w:val="20"/>
        </w:rPr>
        <w:t xml:space="preserve"> A ce niveau, </w:t>
      </w:r>
      <w:r w:rsidR="004000A6" w:rsidRPr="00D056B3">
        <w:rPr>
          <w:rFonts w:ascii="Arial" w:hAnsi="Arial" w:cs="Arial"/>
          <w:sz w:val="20"/>
          <w:szCs w:val="20"/>
        </w:rPr>
        <w:t xml:space="preserve">les intervenants </w:t>
      </w:r>
      <w:r w:rsidRPr="00D056B3">
        <w:rPr>
          <w:rFonts w:ascii="Arial" w:hAnsi="Arial" w:cs="Arial"/>
          <w:sz w:val="20"/>
          <w:szCs w:val="20"/>
        </w:rPr>
        <w:t xml:space="preserve"> parle</w:t>
      </w:r>
      <w:r w:rsidR="004000A6" w:rsidRPr="00D056B3">
        <w:rPr>
          <w:rFonts w:ascii="Arial" w:hAnsi="Arial" w:cs="Arial"/>
          <w:sz w:val="20"/>
          <w:szCs w:val="20"/>
        </w:rPr>
        <w:t>nt</w:t>
      </w:r>
      <w:r w:rsidRPr="00D056B3">
        <w:rPr>
          <w:rFonts w:ascii="Arial" w:hAnsi="Arial" w:cs="Arial"/>
          <w:sz w:val="20"/>
          <w:szCs w:val="20"/>
        </w:rPr>
        <w:t xml:space="preserve"> beaucoup de la transmission mère enfant (TME) du vih/sida. </w:t>
      </w:r>
      <w:r w:rsidR="004000A6" w:rsidRPr="00D056B3">
        <w:rPr>
          <w:rFonts w:ascii="Arial" w:hAnsi="Arial" w:cs="Arial"/>
          <w:sz w:val="20"/>
          <w:szCs w:val="20"/>
        </w:rPr>
        <w:t>Avant les gens pensaient qu’</w:t>
      </w:r>
      <w:r w:rsidRPr="00D056B3">
        <w:rPr>
          <w:rFonts w:ascii="Arial" w:hAnsi="Arial" w:cs="Arial"/>
          <w:sz w:val="20"/>
          <w:szCs w:val="20"/>
        </w:rPr>
        <w:t>un couple séropositi</w:t>
      </w:r>
      <w:r w:rsidR="004000A6" w:rsidRPr="00D056B3">
        <w:rPr>
          <w:rFonts w:ascii="Arial" w:hAnsi="Arial" w:cs="Arial"/>
          <w:sz w:val="20"/>
          <w:szCs w:val="20"/>
        </w:rPr>
        <w:t>f ne pouvait pas avoir d’</w:t>
      </w:r>
      <w:r w:rsidRPr="00D056B3">
        <w:rPr>
          <w:rFonts w:ascii="Arial" w:hAnsi="Arial" w:cs="Arial"/>
          <w:sz w:val="20"/>
          <w:szCs w:val="20"/>
        </w:rPr>
        <w:t>enfant</w:t>
      </w:r>
      <w:r w:rsidR="00FA1A83" w:rsidRPr="00D056B3">
        <w:rPr>
          <w:rFonts w:ascii="Arial" w:hAnsi="Arial" w:cs="Arial"/>
          <w:sz w:val="20"/>
          <w:szCs w:val="20"/>
        </w:rPr>
        <w:t>s</w:t>
      </w:r>
      <w:r w:rsidRPr="00D056B3">
        <w:rPr>
          <w:rFonts w:ascii="Arial" w:hAnsi="Arial" w:cs="Arial"/>
          <w:sz w:val="20"/>
          <w:szCs w:val="20"/>
        </w:rPr>
        <w:t>. Ce ne n’est plus juste. Maintenant un couple pareil peut avoir des enfants sains, bien portants, négatifs  et qui n’ont pas le sida comme leurs parents.</w:t>
      </w:r>
      <w:r w:rsidR="004000A6" w:rsidRPr="00D056B3">
        <w:rPr>
          <w:rFonts w:ascii="Arial" w:hAnsi="Arial" w:cs="Arial"/>
          <w:sz w:val="20"/>
          <w:szCs w:val="20"/>
        </w:rPr>
        <w:t xml:space="preserve">  Ce thème</w:t>
      </w:r>
      <w:r w:rsidRPr="00D056B3">
        <w:rPr>
          <w:rFonts w:ascii="Arial" w:hAnsi="Arial" w:cs="Arial"/>
          <w:sz w:val="20"/>
          <w:szCs w:val="20"/>
        </w:rPr>
        <w:t xml:space="preserve"> tient </w:t>
      </w:r>
      <w:r w:rsidR="004000A6" w:rsidRPr="00D056B3">
        <w:rPr>
          <w:rFonts w:ascii="Arial" w:hAnsi="Arial" w:cs="Arial"/>
          <w:sz w:val="20"/>
          <w:szCs w:val="20"/>
        </w:rPr>
        <w:t xml:space="preserve">particulièrement </w:t>
      </w:r>
      <w:r w:rsidRPr="00D056B3">
        <w:rPr>
          <w:rFonts w:ascii="Arial" w:hAnsi="Arial" w:cs="Arial"/>
          <w:sz w:val="20"/>
          <w:szCs w:val="20"/>
        </w:rPr>
        <w:t xml:space="preserve"> à cœur </w:t>
      </w:r>
      <w:r w:rsidR="004000A6" w:rsidRPr="00D056B3">
        <w:rPr>
          <w:rFonts w:ascii="Arial" w:hAnsi="Arial" w:cs="Arial"/>
          <w:sz w:val="20"/>
          <w:szCs w:val="20"/>
        </w:rPr>
        <w:t>l’Association qui veut concentrer ses activités sur la sensibilisation</w:t>
      </w:r>
      <w:r w:rsidRPr="00D056B3">
        <w:rPr>
          <w:rFonts w:ascii="Arial" w:hAnsi="Arial" w:cs="Arial"/>
          <w:sz w:val="20"/>
          <w:szCs w:val="20"/>
        </w:rPr>
        <w:t xml:space="preserve">, </w:t>
      </w:r>
      <w:r w:rsidR="004000A6" w:rsidRPr="00D056B3">
        <w:rPr>
          <w:rFonts w:ascii="Arial" w:hAnsi="Arial" w:cs="Arial"/>
          <w:sz w:val="20"/>
          <w:szCs w:val="20"/>
        </w:rPr>
        <w:t>l’</w:t>
      </w:r>
      <w:r w:rsidRPr="00D056B3">
        <w:rPr>
          <w:rFonts w:ascii="Arial" w:hAnsi="Arial" w:cs="Arial"/>
          <w:sz w:val="20"/>
          <w:szCs w:val="20"/>
        </w:rPr>
        <w:t>info</w:t>
      </w:r>
      <w:r w:rsidR="004000A6" w:rsidRPr="00D056B3">
        <w:rPr>
          <w:rFonts w:ascii="Arial" w:hAnsi="Arial" w:cs="Arial"/>
          <w:sz w:val="20"/>
          <w:szCs w:val="20"/>
        </w:rPr>
        <w:t>rmation  des populations</w:t>
      </w:r>
    </w:p>
    <w:p w:rsidR="00FA05EF" w:rsidRPr="00B5170A" w:rsidRDefault="00FA05EF" w:rsidP="00FA05EF">
      <w:pPr>
        <w:rPr>
          <w:sz w:val="20"/>
          <w:szCs w:val="20"/>
        </w:rPr>
      </w:pPr>
      <w:r>
        <w:rPr>
          <w:sz w:val="20"/>
          <w:szCs w:val="20"/>
        </w:rPr>
        <w:t xml:space="preserve">         </w:t>
      </w:r>
      <w:r w:rsidR="00C46118" w:rsidRPr="00C46118">
        <w:rPr>
          <w:sz w:val="20"/>
          <w:szCs w:val="20"/>
        </w:rPr>
        <w:pict>
          <v:shape id="_x0000_i1025" type="#_x0000_t136" style="width:165.75pt;height:33pt" fillcolor="#06c" stroked="f" strokecolor="#9cf" strokeweight="1.5pt">
            <v:shadow on="t" color="#900"/>
            <v:textpath style="font-family:&quot;Impact&quot;;v-text-kern:t" trim="t" fitpath="t" string="Le Journal de la MAS"/>
          </v:shape>
        </w:pict>
      </w:r>
    </w:p>
    <w:p w:rsidR="00FA05EF" w:rsidRPr="00B5170A" w:rsidRDefault="00FA05EF" w:rsidP="00FA05EF">
      <w:pPr>
        <w:widowControl w:val="0"/>
        <w:jc w:val="center"/>
        <w:rPr>
          <w:sz w:val="20"/>
          <w:szCs w:val="20"/>
        </w:rPr>
      </w:pPr>
      <w:r w:rsidRPr="00B5170A">
        <w:rPr>
          <w:b/>
          <w:bCs/>
          <w:sz w:val="20"/>
          <w:szCs w:val="20"/>
          <w:u w:val="single"/>
        </w:rPr>
        <w:t>Directeur de publication</w:t>
      </w:r>
      <w:r w:rsidRPr="00B5170A">
        <w:rPr>
          <w:b/>
          <w:bCs/>
          <w:sz w:val="20"/>
          <w:szCs w:val="20"/>
        </w:rPr>
        <w:t>:</w:t>
      </w:r>
    </w:p>
    <w:p w:rsidR="00FA05EF" w:rsidRPr="00B5170A" w:rsidRDefault="00FA05EF" w:rsidP="00FA05EF">
      <w:pPr>
        <w:widowControl w:val="0"/>
        <w:jc w:val="center"/>
        <w:rPr>
          <w:sz w:val="20"/>
          <w:szCs w:val="20"/>
        </w:rPr>
      </w:pPr>
      <w:smartTag w:uri="urn:schemas-microsoft-com:office:smarttags" w:element="PersonName">
        <w:smartTagPr>
          <w:attr w:name="ProductID" w:val="La M.A"/>
        </w:smartTagPr>
        <w:r w:rsidRPr="00B5170A">
          <w:rPr>
            <w:b/>
            <w:bCs/>
            <w:sz w:val="20"/>
            <w:szCs w:val="20"/>
          </w:rPr>
          <w:t>La M.A</w:t>
        </w:r>
      </w:smartTag>
      <w:r w:rsidRPr="00B5170A">
        <w:rPr>
          <w:b/>
          <w:bCs/>
          <w:sz w:val="20"/>
          <w:szCs w:val="20"/>
        </w:rPr>
        <w:t>.S.</w:t>
      </w:r>
    </w:p>
    <w:p w:rsidR="00FA05EF" w:rsidRPr="00B5170A" w:rsidRDefault="00FA05EF" w:rsidP="00FA05EF">
      <w:pPr>
        <w:widowControl w:val="0"/>
        <w:jc w:val="center"/>
        <w:rPr>
          <w:sz w:val="20"/>
          <w:szCs w:val="20"/>
        </w:rPr>
      </w:pPr>
      <w:r w:rsidRPr="00B5170A">
        <w:rPr>
          <w:b/>
          <w:bCs/>
          <w:sz w:val="20"/>
          <w:szCs w:val="20"/>
          <w:u w:val="single"/>
        </w:rPr>
        <w:t>Équipe de Rédaction</w:t>
      </w:r>
    </w:p>
    <w:p w:rsidR="00FA05EF" w:rsidRPr="002F5E36" w:rsidRDefault="00FA05EF" w:rsidP="00FA05EF">
      <w:pPr>
        <w:widowControl w:val="0"/>
        <w:rPr>
          <w:b/>
          <w:bCs/>
          <w:sz w:val="20"/>
          <w:szCs w:val="20"/>
        </w:rPr>
      </w:pPr>
      <w:r w:rsidRPr="002F5E36">
        <w:rPr>
          <w:b/>
          <w:bCs/>
          <w:sz w:val="20"/>
          <w:szCs w:val="20"/>
        </w:rPr>
        <w:t xml:space="preserve">                              Bazombié BADO</w:t>
      </w:r>
    </w:p>
    <w:p w:rsidR="00FA05EF" w:rsidRPr="002F5E36" w:rsidRDefault="00FA05EF" w:rsidP="00FA05EF">
      <w:pPr>
        <w:widowControl w:val="0"/>
        <w:jc w:val="center"/>
        <w:rPr>
          <w:b/>
          <w:bCs/>
          <w:sz w:val="20"/>
          <w:szCs w:val="20"/>
        </w:rPr>
      </w:pPr>
      <w:r>
        <w:rPr>
          <w:b/>
          <w:bCs/>
          <w:sz w:val="20"/>
          <w:szCs w:val="20"/>
        </w:rPr>
        <w:t xml:space="preserve">     </w:t>
      </w:r>
      <w:r w:rsidRPr="002F5E36">
        <w:rPr>
          <w:b/>
          <w:bCs/>
          <w:sz w:val="20"/>
          <w:szCs w:val="20"/>
        </w:rPr>
        <w:t xml:space="preserve"> Yacouba OUEDRAOGO</w:t>
      </w:r>
    </w:p>
    <w:p w:rsidR="00FA05EF" w:rsidRPr="002F5E36" w:rsidRDefault="00FA05EF" w:rsidP="00FA05EF">
      <w:pPr>
        <w:widowControl w:val="0"/>
        <w:rPr>
          <w:b/>
          <w:bCs/>
          <w:sz w:val="20"/>
          <w:szCs w:val="20"/>
        </w:rPr>
      </w:pPr>
      <w:r w:rsidRPr="002F5E36">
        <w:rPr>
          <w:b/>
          <w:bCs/>
          <w:sz w:val="20"/>
          <w:szCs w:val="20"/>
        </w:rPr>
        <w:t xml:space="preserve">                            </w:t>
      </w:r>
      <w:r>
        <w:rPr>
          <w:b/>
          <w:bCs/>
          <w:sz w:val="20"/>
          <w:szCs w:val="20"/>
        </w:rPr>
        <w:t xml:space="preserve"> </w:t>
      </w:r>
      <w:r w:rsidRPr="002F5E36">
        <w:rPr>
          <w:b/>
          <w:bCs/>
          <w:sz w:val="20"/>
          <w:szCs w:val="20"/>
        </w:rPr>
        <w:t xml:space="preserve"> Ousmane TRAORE</w:t>
      </w:r>
    </w:p>
    <w:p w:rsidR="00FA05EF" w:rsidRDefault="00FA05EF" w:rsidP="00812AB0">
      <w:pPr>
        <w:rPr>
          <w:rFonts w:ascii="Arial" w:hAnsi="Arial" w:cs="Arial"/>
          <w:b/>
          <w:sz w:val="20"/>
          <w:szCs w:val="20"/>
        </w:rPr>
      </w:pPr>
    </w:p>
    <w:p w:rsidR="00FA1A83" w:rsidRPr="00D056B3" w:rsidRDefault="00FA1A83" w:rsidP="00812AB0">
      <w:pPr>
        <w:rPr>
          <w:rFonts w:ascii="Arial" w:hAnsi="Arial" w:cs="Arial"/>
          <w:b/>
          <w:sz w:val="20"/>
          <w:szCs w:val="20"/>
        </w:rPr>
      </w:pPr>
      <w:r w:rsidRPr="00D056B3">
        <w:rPr>
          <w:rFonts w:ascii="Arial" w:hAnsi="Arial" w:cs="Arial"/>
          <w:b/>
          <w:sz w:val="20"/>
          <w:szCs w:val="20"/>
        </w:rPr>
        <w:t>Les AGR permettent de financer le fonctionnement du siège</w:t>
      </w:r>
    </w:p>
    <w:p w:rsidR="00FA1A83" w:rsidRPr="00D056B3" w:rsidRDefault="006E2064" w:rsidP="004F485E">
      <w:pPr>
        <w:jc w:val="both"/>
        <w:rPr>
          <w:rFonts w:ascii="Arial" w:hAnsi="Arial" w:cs="Arial"/>
          <w:sz w:val="20"/>
          <w:szCs w:val="20"/>
        </w:rPr>
      </w:pPr>
      <w:r>
        <w:rPr>
          <w:rFonts w:ascii="Arial" w:hAnsi="Arial" w:cs="Arial"/>
          <w:sz w:val="20"/>
          <w:szCs w:val="20"/>
        </w:rPr>
        <w:t xml:space="preserve">   </w:t>
      </w:r>
      <w:r w:rsidR="00FA1A83" w:rsidRPr="00D056B3">
        <w:rPr>
          <w:rFonts w:ascii="Arial" w:hAnsi="Arial" w:cs="Arial"/>
          <w:sz w:val="20"/>
          <w:szCs w:val="20"/>
        </w:rPr>
        <w:t xml:space="preserve">L’Association exerce des activités génératrices de revenus (AGR) : elle fait dans la fabrication du savon liquide, de la patte d’arachide, du savon liquide parfumé pour le nettoyage des maisons et pour désodoriser les WC… Par ailleurs elle fait la teinture des basins et fabrique le savon pour nettoyer les tâches noires du corps. </w:t>
      </w:r>
    </w:p>
    <w:p w:rsidR="00FA1A83" w:rsidRPr="00D056B3" w:rsidRDefault="00A25426" w:rsidP="004F485E">
      <w:pPr>
        <w:jc w:val="both"/>
        <w:rPr>
          <w:rFonts w:ascii="Arial" w:hAnsi="Arial" w:cs="Arial"/>
          <w:sz w:val="20"/>
          <w:szCs w:val="20"/>
        </w:rPr>
      </w:pPr>
      <w:r>
        <w:rPr>
          <w:rFonts w:ascii="Arial" w:hAnsi="Arial" w:cs="Arial"/>
          <w:sz w:val="20"/>
          <w:szCs w:val="20"/>
        </w:rPr>
        <w:t xml:space="preserve">    </w:t>
      </w:r>
      <w:r w:rsidR="00FA1A83" w:rsidRPr="00D056B3">
        <w:rPr>
          <w:rFonts w:ascii="Arial" w:hAnsi="Arial" w:cs="Arial"/>
          <w:sz w:val="20"/>
          <w:szCs w:val="20"/>
        </w:rPr>
        <w:t>La plupart des membres sont des commerçantes aux marchés. Elles se ravitaillent à l’Association pour chercher le</w:t>
      </w:r>
      <w:r w:rsidR="004F485E" w:rsidRPr="00D056B3">
        <w:rPr>
          <w:rFonts w:ascii="Arial" w:hAnsi="Arial" w:cs="Arial"/>
          <w:sz w:val="20"/>
          <w:szCs w:val="20"/>
        </w:rPr>
        <w:t>urs bénéfices. L’argent ainsi ré</w:t>
      </w:r>
      <w:r w:rsidR="00FA1A83" w:rsidRPr="00D056B3">
        <w:rPr>
          <w:rFonts w:ascii="Arial" w:hAnsi="Arial" w:cs="Arial"/>
          <w:sz w:val="20"/>
          <w:szCs w:val="20"/>
        </w:rPr>
        <w:t xml:space="preserve">colté est investi dans les charges </w:t>
      </w:r>
      <w:r w:rsidR="004F485E" w:rsidRPr="00D056B3">
        <w:rPr>
          <w:rFonts w:ascii="Arial" w:hAnsi="Arial" w:cs="Arial"/>
          <w:sz w:val="20"/>
          <w:szCs w:val="20"/>
        </w:rPr>
        <w:t>récurrentes</w:t>
      </w:r>
      <w:r w:rsidR="00FA1A83" w:rsidRPr="00D056B3">
        <w:rPr>
          <w:rFonts w:ascii="Arial" w:hAnsi="Arial" w:cs="Arial"/>
          <w:sz w:val="20"/>
          <w:szCs w:val="20"/>
        </w:rPr>
        <w:t xml:space="preserve"> et incompressibles de l’Organisation.</w:t>
      </w:r>
    </w:p>
    <w:p w:rsidR="007D0A37" w:rsidRPr="00D056B3" w:rsidRDefault="00A25426" w:rsidP="004F485E">
      <w:pPr>
        <w:jc w:val="both"/>
        <w:rPr>
          <w:rFonts w:ascii="Arial" w:hAnsi="Arial" w:cs="Arial"/>
          <w:sz w:val="20"/>
          <w:szCs w:val="20"/>
        </w:rPr>
      </w:pPr>
      <w:r>
        <w:rPr>
          <w:rFonts w:ascii="Arial" w:hAnsi="Arial" w:cs="Arial"/>
          <w:sz w:val="20"/>
          <w:szCs w:val="20"/>
        </w:rPr>
        <w:t xml:space="preserve">     </w:t>
      </w:r>
      <w:r w:rsidR="00313ED6" w:rsidRPr="00D056B3">
        <w:rPr>
          <w:rFonts w:ascii="Arial" w:hAnsi="Arial" w:cs="Arial"/>
          <w:sz w:val="20"/>
          <w:szCs w:val="20"/>
        </w:rPr>
        <w:t xml:space="preserve">Toutes ses activités ne se font sans difficultés. Au niveau des chambres clauses, la police organise </w:t>
      </w:r>
      <w:r w:rsidR="004F485E" w:rsidRPr="00D056B3">
        <w:rPr>
          <w:rFonts w:ascii="Arial" w:hAnsi="Arial" w:cs="Arial"/>
          <w:sz w:val="20"/>
          <w:szCs w:val="20"/>
        </w:rPr>
        <w:t>régulièrement</w:t>
      </w:r>
      <w:r w:rsidR="00313ED6" w:rsidRPr="00D056B3">
        <w:rPr>
          <w:rFonts w:ascii="Arial" w:hAnsi="Arial" w:cs="Arial"/>
          <w:sz w:val="20"/>
          <w:szCs w:val="20"/>
        </w:rPr>
        <w:t xml:space="preserve"> des descentes, </w:t>
      </w:r>
      <w:r w:rsidR="00313ED6" w:rsidRPr="00D056B3">
        <w:rPr>
          <w:rFonts w:ascii="Arial" w:hAnsi="Arial" w:cs="Arial"/>
          <w:sz w:val="20"/>
          <w:szCs w:val="20"/>
        </w:rPr>
        <w:lastRenderedPageBreak/>
        <w:t xml:space="preserve">des patrouilles sur ces lieux. Si les animateurs se trouvent ce jour sur les lieux pour les causeries, ils sont obligés de se retirer. La séance de ce jour est </w:t>
      </w:r>
      <w:r w:rsidR="004F485E" w:rsidRPr="00D056B3">
        <w:rPr>
          <w:rFonts w:ascii="Arial" w:hAnsi="Arial" w:cs="Arial"/>
          <w:sz w:val="20"/>
          <w:szCs w:val="20"/>
        </w:rPr>
        <w:t>alors reportée</w:t>
      </w:r>
      <w:r w:rsidR="00313ED6" w:rsidRPr="00D056B3">
        <w:rPr>
          <w:rFonts w:ascii="Arial" w:hAnsi="Arial" w:cs="Arial"/>
          <w:sz w:val="20"/>
          <w:szCs w:val="20"/>
        </w:rPr>
        <w:t xml:space="preserve"> à une autre date. Et ce n’est pas tout : les bandits causent du tord aux filles. C’est d’ailleurs pour cela que la police descende souvent sur les lieux</w:t>
      </w:r>
    </w:p>
    <w:p w:rsidR="00313ED6" w:rsidRPr="00D056B3" w:rsidRDefault="00A25426" w:rsidP="004F485E">
      <w:pPr>
        <w:jc w:val="both"/>
        <w:rPr>
          <w:rFonts w:ascii="Arial" w:hAnsi="Arial" w:cs="Arial"/>
          <w:sz w:val="20"/>
          <w:szCs w:val="20"/>
        </w:rPr>
      </w:pPr>
      <w:r>
        <w:rPr>
          <w:rFonts w:ascii="Arial" w:hAnsi="Arial" w:cs="Arial"/>
          <w:sz w:val="20"/>
          <w:szCs w:val="20"/>
        </w:rPr>
        <w:t xml:space="preserve">  </w:t>
      </w:r>
      <w:r w:rsidR="00313ED6" w:rsidRPr="00D056B3">
        <w:rPr>
          <w:rFonts w:ascii="Arial" w:hAnsi="Arial" w:cs="Arial"/>
          <w:sz w:val="20"/>
          <w:szCs w:val="20"/>
        </w:rPr>
        <w:t>Une autre difficulté</w:t>
      </w:r>
      <w:r w:rsidR="004F485E" w:rsidRPr="00D056B3">
        <w:rPr>
          <w:rFonts w:ascii="Arial" w:hAnsi="Arial" w:cs="Arial"/>
          <w:sz w:val="20"/>
          <w:szCs w:val="20"/>
        </w:rPr>
        <w:t>,</w:t>
      </w:r>
      <w:r w:rsidR="00313ED6" w:rsidRPr="00D056B3">
        <w:rPr>
          <w:rFonts w:ascii="Arial" w:hAnsi="Arial" w:cs="Arial"/>
          <w:sz w:val="20"/>
          <w:szCs w:val="20"/>
        </w:rPr>
        <w:t xml:space="preserve"> non des moindres est le manque de financements. L’AJN se débrouille avec le peu que la MAS lui donne pour mener ses activités.</w:t>
      </w:r>
    </w:p>
    <w:p w:rsidR="004E5C75" w:rsidRPr="00D056B3" w:rsidRDefault="00A25426" w:rsidP="004F485E">
      <w:pPr>
        <w:jc w:val="both"/>
        <w:rPr>
          <w:rFonts w:ascii="Arial" w:hAnsi="Arial" w:cs="Arial"/>
          <w:sz w:val="20"/>
          <w:szCs w:val="20"/>
        </w:rPr>
      </w:pPr>
      <w:r>
        <w:rPr>
          <w:rFonts w:ascii="Arial" w:hAnsi="Arial" w:cs="Arial"/>
          <w:sz w:val="20"/>
          <w:szCs w:val="20"/>
        </w:rPr>
        <w:t xml:space="preserve">   </w:t>
      </w:r>
      <w:r w:rsidR="00313ED6" w:rsidRPr="00D056B3">
        <w:rPr>
          <w:rFonts w:ascii="Arial" w:hAnsi="Arial" w:cs="Arial"/>
          <w:sz w:val="20"/>
          <w:szCs w:val="20"/>
        </w:rPr>
        <w:t>Malgré toutes ces difficultés, l’Association de la Jeunesse Nigériane nourrit des ambitions pour le futur</w:t>
      </w:r>
      <w:r w:rsidR="004E5C75" w:rsidRPr="00D056B3">
        <w:rPr>
          <w:rFonts w:ascii="Arial" w:hAnsi="Arial" w:cs="Arial"/>
          <w:sz w:val="20"/>
          <w:szCs w:val="20"/>
        </w:rPr>
        <w:t>.</w:t>
      </w:r>
      <w:r w:rsidR="000E4E60" w:rsidRPr="00D056B3">
        <w:rPr>
          <w:rFonts w:ascii="Arial" w:hAnsi="Arial" w:cs="Arial"/>
          <w:sz w:val="20"/>
          <w:szCs w:val="20"/>
        </w:rPr>
        <w:t xml:space="preserve"> Elle compte se </w:t>
      </w:r>
      <w:r w:rsidR="004E5C75" w:rsidRPr="00D056B3">
        <w:rPr>
          <w:rFonts w:ascii="Arial" w:hAnsi="Arial" w:cs="Arial"/>
          <w:sz w:val="20"/>
          <w:szCs w:val="20"/>
        </w:rPr>
        <w:t>lancer dans la prise en charge médicale à travers une pha</w:t>
      </w:r>
      <w:r w:rsidR="000E4E60" w:rsidRPr="00D056B3">
        <w:rPr>
          <w:rFonts w:ascii="Arial" w:hAnsi="Arial" w:cs="Arial"/>
          <w:sz w:val="20"/>
          <w:szCs w:val="20"/>
        </w:rPr>
        <w:t xml:space="preserve">rmacie communautaire afin que </w:t>
      </w:r>
      <w:r w:rsidR="004E5C75" w:rsidRPr="00D056B3">
        <w:rPr>
          <w:rFonts w:ascii="Arial" w:hAnsi="Arial" w:cs="Arial"/>
          <w:sz w:val="20"/>
          <w:szCs w:val="20"/>
        </w:rPr>
        <w:t>s</w:t>
      </w:r>
      <w:r w:rsidR="000E4E60" w:rsidRPr="00D056B3">
        <w:rPr>
          <w:rFonts w:ascii="Arial" w:hAnsi="Arial" w:cs="Arial"/>
          <w:sz w:val="20"/>
          <w:szCs w:val="20"/>
        </w:rPr>
        <w:t>es</w:t>
      </w:r>
      <w:r w:rsidR="004E5C75" w:rsidRPr="00D056B3">
        <w:rPr>
          <w:rFonts w:ascii="Arial" w:hAnsi="Arial" w:cs="Arial"/>
          <w:sz w:val="20"/>
          <w:szCs w:val="20"/>
        </w:rPr>
        <w:t xml:space="preserve"> membres PVvih puissent avoir accès aux anti-</w:t>
      </w:r>
      <w:r w:rsidR="004E5C75" w:rsidRPr="00D056B3">
        <w:rPr>
          <w:rFonts w:ascii="Arial" w:hAnsi="Arial" w:cs="Arial"/>
          <w:sz w:val="20"/>
          <w:szCs w:val="20"/>
        </w:rPr>
        <w:lastRenderedPageBreak/>
        <w:t xml:space="preserve">retro viraux (ARV) et aux </w:t>
      </w:r>
      <w:r w:rsidR="000E4E60" w:rsidRPr="00D056B3">
        <w:rPr>
          <w:rFonts w:ascii="Arial" w:hAnsi="Arial" w:cs="Arial"/>
          <w:sz w:val="20"/>
          <w:szCs w:val="20"/>
        </w:rPr>
        <w:t>médicaments génériques pour pou</w:t>
      </w:r>
      <w:r w:rsidR="004E5C75" w:rsidRPr="00D056B3">
        <w:rPr>
          <w:rFonts w:ascii="Arial" w:hAnsi="Arial" w:cs="Arial"/>
          <w:sz w:val="20"/>
          <w:szCs w:val="20"/>
        </w:rPr>
        <w:t xml:space="preserve">voir </w:t>
      </w:r>
      <w:r w:rsidR="000E4E60" w:rsidRPr="00D056B3">
        <w:rPr>
          <w:rFonts w:ascii="Arial" w:hAnsi="Arial" w:cs="Arial"/>
          <w:sz w:val="20"/>
          <w:szCs w:val="20"/>
        </w:rPr>
        <w:t xml:space="preserve">prendre </w:t>
      </w:r>
      <w:r w:rsidR="004E5C75" w:rsidRPr="00D056B3">
        <w:rPr>
          <w:rFonts w:ascii="Arial" w:hAnsi="Arial" w:cs="Arial"/>
          <w:sz w:val="20"/>
          <w:szCs w:val="20"/>
        </w:rPr>
        <w:t xml:space="preserve">en charge les autres maladies  opportunistes. </w:t>
      </w:r>
      <w:r w:rsidR="000E4E60" w:rsidRPr="00D056B3">
        <w:rPr>
          <w:rFonts w:ascii="Arial" w:hAnsi="Arial" w:cs="Arial"/>
          <w:sz w:val="20"/>
          <w:szCs w:val="20"/>
        </w:rPr>
        <w:t xml:space="preserve">Elle veillerait à </w:t>
      </w:r>
      <w:r w:rsidR="004E5C75" w:rsidRPr="00D056B3">
        <w:rPr>
          <w:rFonts w:ascii="Arial" w:hAnsi="Arial" w:cs="Arial"/>
          <w:sz w:val="20"/>
          <w:szCs w:val="20"/>
        </w:rPr>
        <w:t>trouver de l’argent pour qu’elles puissent faire leurs différents examens médicaux.  Parce que souvent elles sont diminues, n’ont pas de ressources financières.</w:t>
      </w:r>
    </w:p>
    <w:p w:rsidR="000E4E60" w:rsidRPr="00D056B3" w:rsidRDefault="00A25426" w:rsidP="004F485E">
      <w:pPr>
        <w:jc w:val="both"/>
        <w:rPr>
          <w:rFonts w:ascii="Arial" w:hAnsi="Arial" w:cs="Arial"/>
          <w:sz w:val="20"/>
          <w:szCs w:val="20"/>
        </w:rPr>
      </w:pPr>
      <w:r>
        <w:rPr>
          <w:rFonts w:ascii="Arial" w:hAnsi="Arial" w:cs="Arial"/>
          <w:sz w:val="20"/>
          <w:szCs w:val="20"/>
        </w:rPr>
        <w:t xml:space="preserve">  </w:t>
      </w:r>
      <w:r w:rsidR="000E4E60" w:rsidRPr="00D056B3">
        <w:rPr>
          <w:rFonts w:ascii="Arial" w:hAnsi="Arial" w:cs="Arial"/>
          <w:sz w:val="20"/>
          <w:szCs w:val="20"/>
        </w:rPr>
        <w:t>En plus de cela, elle voudrait i</w:t>
      </w:r>
      <w:r w:rsidR="004F485E" w:rsidRPr="00D056B3">
        <w:rPr>
          <w:rFonts w:ascii="Arial" w:hAnsi="Arial" w:cs="Arial"/>
          <w:sz w:val="20"/>
          <w:szCs w:val="20"/>
        </w:rPr>
        <w:t>ntensi</w:t>
      </w:r>
      <w:r w:rsidR="000E4E60" w:rsidRPr="00D056B3">
        <w:rPr>
          <w:rFonts w:ascii="Arial" w:hAnsi="Arial" w:cs="Arial"/>
          <w:sz w:val="20"/>
          <w:szCs w:val="20"/>
        </w:rPr>
        <w:t>fier les causeries dans les chambres clauses car de nouvelles filles intègrent le milieu</w:t>
      </w:r>
      <w:r w:rsidR="004F485E" w:rsidRPr="00D056B3">
        <w:rPr>
          <w:rFonts w:ascii="Arial" w:hAnsi="Arial" w:cs="Arial"/>
          <w:sz w:val="20"/>
          <w:szCs w:val="20"/>
        </w:rPr>
        <w:t xml:space="preserve"> à tout moment</w:t>
      </w:r>
      <w:r w:rsidR="000E4E60" w:rsidRPr="00D056B3">
        <w:rPr>
          <w:rFonts w:ascii="Arial" w:hAnsi="Arial" w:cs="Arial"/>
          <w:sz w:val="20"/>
          <w:szCs w:val="20"/>
        </w:rPr>
        <w:t xml:space="preserve">. Ces nouvelles venues n’ont pas forcément </w:t>
      </w:r>
      <w:r w:rsidR="004F485E" w:rsidRPr="00D056B3">
        <w:rPr>
          <w:rFonts w:ascii="Arial" w:hAnsi="Arial" w:cs="Arial"/>
          <w:sz w:val="20"/>
          <w:szCs w:val="20"/>
        </w:rPr>
        <w:t>bénéficié</w:t>
      </w:r>
      <w:r w:rsidR="000E4E60" w:rsidRPr="00D056B3">
        <w:rPr>
          <w:rFonts w:ascii="Arial" w:hAnsi="Arial" w:cs="Arial"/>
          <w:sz w:val="20"/>
          <w:szCs w:val="20"/>
        </w:rPr>
        <w:t xml:space="preserve"> des prestations antérieures. </w:t>
      </w:r>
    </w:p>
    <w:p w:rsidR="000E4E60" w:rsidRPr="00D056B3" w:rsidRDefault="00A25426" w:rsidP="004F485E">
      <w:pPr>
        <w:jc w:val="both"/>
        <w:rPr>
          <w:rFonts w:ascii="Arial" w:hAnsi="Arial" w:cs="Arial"/>
          <w:sz w:val="20"/>
          <w:szCs w:val="20"/>
        </w:rPr>
      </w:pPr>
      <w:r>
        <w:rPr>
          <w:rFonts w:ascii="Arial" w:hAnsi="Arial" w:cs="Arial"/>
          <w:sz w:val="20"/>
          <w:szCs w:val="20"/>
        </w:rPr>
        <w:t xml:space="preserve">  </w:t>
      </w:r>
      <w:r w:rsidR="000E4E60" w:rsidRPr="00D056B3">
        <w:rPr>
          <w:rFonts w:ascii="Arial" w:hAnsi="Arial" w:cs="Arial"/>
          <w:sz w:val="20"/>
          <w:szCs w:val="20"/>
        </w:rPr>
        <w:t>Aussi renforcera-t-elle ses recherches de financements conséquents en vue de réaliser toutes ses ambitions.</w:t>
      </w:r>
    </w:p>
    <w:p w:rsidR="00313ED6" w:rsidRPr="00D056B3" w:rsidRDefault="00313ED6" w:rsidP="007D0A37">
      <w:pPr>
        <w:rPr>
          <w:rFonts w:ascii="Arial" w:hAnsi="Arial" w:cs="Arial"/>
          <w:sz w:val="20"/>
          <w:szCs w:val="20"/>
        </w:rPr>
      </w:pPr>
    </w:p>
    <w:p w:rsidR="002D75D4" w:rsidRDefault="002D75D4" w:rsidP="007D0A37">
      <w:pPr>
        <w:rPr>
          <w:rFonts w:ascii="Arial" w:hAnsi="Arial" w:cs="Arial"/>
          <w:sz w:val="20"/>
          <w:szCs w:val="20"/>
        </w:rPr>
        <w:sectPr w:rsidR="002D75D4" w:rsidSect="002D75D4">
          <w:type w:val="continuous"/>
          <w:pgSz w:w="11906" w:h="16838"/>
          <w:pgMar w:top="1417" w:right="1417" w:bottom="1417" w:left="1417" w:header="708" w:footer="708" w:gutter="0"/>
          <w:cols w:num="2" w:space="708"/>
          <w:docGrid w:linePitch="360"/>
        </w:sectPr>
      </w:pPr>
    </w:p>
    <w:p w:rsidR="000E4E60" w:rsidRPr="00D056B3" w:rsidRDefault="000E4E60" w:rsidP="007D0A37">
      <w:pPr>
        <w:rPr>
          <w:rFonts w:ascii="Arial" w:hAnsi="Arial" w:cs="Arial"/>
          <w:sz w:val="20"/>
          <w:szCs w:val="20"/>
        </w:rPr>
      </w:pPr>
    </w:p>
    <w:p w:rsidR="00313ED6" w:rsidRPr="00D056B3" w:rsidRDefault="00C46118" w:rsidP="007D0A37">
      <w:pPr>
        <w:rPr>
          <w:rFonts w:ascii="Arial" w:hAnsi="Arial" w:cs="Arial"/>
          <w:sz w:val="20"/>
          <w:szCs w:val="20"/>
        </w:rPr>
      </w:pPr>
      <w:r w:rsidRPr="00C46118">
        <w:rPr>
          <w:rFonts w:ascii="Arial" w:hAnsi="Arial" w:cs="Arial"/>
          <w:b/>
          <w:noProof/>
          <w:sz w:val="20"/>
          <w:szCs w:val="20"/>
          <w:lang w:eastAsia="fr-FR"/>
        </w:rPr>
        <w:pict>
          <v:rect id="_x0000_s1026" alt="" style="position:absolute;margin-left:73.9pt;margin-top:-.05pt;width:319.5pt;height:17.25pt;z-index:251661312;visibility:visible;mso-wrap-edited:f;mso-wrap-distance-left:2.88pt;mso-wrap-distance-top:2.88pt;mso-wrap-distance-right:2.88pt;mso-wrap-distance-bottom:2.88pt" fillcolor="#00259a" stroked="f" insetpen="t" o:cliptowrap="t">
            <v:shadow color="#ccc"/>
            <o:lock v:ext="edit" shapetype="t"/>
            <v:textbox style="mso-next-textbox:#_x0000_s1026;mso-column-margin:2.85pt" inset="2.88pt,2.88pt,2.88pt,2.88pt">
              <w:txbxContent>
                <w:p w:rsidR="004F485E" w:rsidRDefault="004F485E" w:rsidP="004F485E">
                  <w:pPr>
                    <w:tabs>
                      <w:tab w:val="left" w:pos="1410"/>
                    </w:tabs>
                    <w:jc w:val="center"/>
                    <w:rPr>
                      <w:rFonts w:ascii="Arial" w:hAnsi="Arial" w:cs="Arial"/>
                      <w:b/>
                    </w:rPr>
                  </w:pPr>
                  <w:r>
                    <w:rPr>
                      <w:szCs w:val="48"/>
                    </w:rPr>
                    <w:t xml:space="preserve">     </w:t>
                  </w:r>
                  <w:r>
                    <w:rPr>
                      <w:rFonts w:ascii="Arial" w:hAnsi="Arial" w:cs="Arial"/>
                      <w:b/>
                    </w:rPr>
                    <w:t>FORMATION CITOYENNE</w:t>
                  </w:r>
                </w:p>
                <w:p w:rsidR="004F485E" w:rsidRPr="004058A4" w:rsidRDefault="004F485E" w:rsidP="004F485E">
                  <w:pPr>
                    <w:rPr>
                      <w:rFonts w:ascii="Calibri" w:eastAsia="Calibri" w:hAnsi="Calibri" w:cs="Times New Roman"/>
                      <w:szCs w:val="48"/>
                    </w:rPr>
                  </w:pPr>
                </w:p>
              </w:txbxContent>
            </v:textbox>
          </v:rect>
        </w:pict>
      </w:r>
    </w:p>
    <w:p w:rsidR="00FA05EF" w:rsidRDefault="00FA05EF" w:rsidP="00FA05EF">
      <w:pPr>
        <w:rPr>
          <w:rFonts w:ascii="Arial" w:hAnsi="Arial" w:cs="Arial"/>
          <w:sz w:val="20"/>
          <w:szCs w:val="20"/>
        </w:rPr>
      </w:pPr>
    </w:p>
    <w:p w:rsidR="004F485E" w:rsidRPr="00FA05EF" w:rsidRDefault="00D056B3" w:rsidP="00FA05EF">
      <w:pPr>
        <w:rPr>
          <w:rFonts w:ascii="Arial" w:hAnsi="Arial" w:cs="Arial"/>
          <w:sz w:val="20"/>
          <w:szCs w:val="20"/>
        </w:rPr>
      </w:pPr>
      <w:r w:rsidRPr="00D056B3">
        <w:rPr>
          <w:rFonts w:ascii="Arial" w:hAnsi="Arial" w:cs="Arial"/>
          <w:b/>
          <w:sz w:val="20"/>
          <w:szCs w:val="20"/>
        </w:rPr>
        <w:t>Dans ce numéro, il sera question des principes qui régissent la vie des organisations de la société civile (OSC).</w:t>
      </w:r>
    </w:p>
    <w:p w:rsidR="00FA05EF" w:rsidRDefault="00FA05EF" w:rsidP="00A5517F">
      <w:pPr>
        <w:jc w:val="both"/>
        <w:rPr>
          <w:rFonts w:ascii="Arial" w:hAnsi="Arial" w:cs="Arial"/>
          <w:sz w:val="20"/>
          <w:szCs w:val="20"/>
        </w:rPr>
        <w:sectPr w:rsidR="00FA05EF" w:rsidSect="002D75D4">
          <w:type w:val="continuous"/>
          <w:pgSz w:w="11906" w:h="16838"/>
          <w:pgMar w:top="1417" w:right="1417" w:bottom="1417" w:left="1417" w:header="708" w:footer="708" w:gutter="0"/>
          <w:cols w:space="708"/>
          <w:docGrid w:linePitch="360"/>
        </w:sectPr>
      </w:pPr>
    </w:p>
    <w:p w:rsidR="00A5517F" w:rsidRPr="00A5517F" w:rsidRDefault="00A25426" w:rsidP="00A5517F">
      <w:pPr>
        <w:jc w:val="both"/>
        <w:rPr>
          <w:rFonts w:ascii="Arial" w:hAnsi="Arial" w:cs="Arial"/>
          <w:sz w:val="20"/>
          <w:szCs w:val="20"/>
        </w:rPr>
      </w:pPr>
      <w:r>
        <w:rPr>
          <w:rFonts w:ascii="Arial" w:hAnsi="Arial" w:cs="Arial"/>
          <w:sz w:val="20"/>
          <w:szCs w:val="20"/>
        </w:rPr>
        <w:lastRenderedPageBreak/>
        <w:t xml:space="preserve">  </w:t>
      </w:r>
      <w:r w:rsidR="00A5517F" w:rsidRPr="00A5517F">
        <w:rPr>
          <w:rFonts w:ascii="Arial" w:hAnsi="Arial" w:cs="Arial"/>
          <w:sz w:val="20"/>
          <w:szCs w:val="20"/>
        </w:rPr>
        <w:t>Les Organisations de la Société Civile(OSC) sont des regroupements de personnes qui ne doivent pas rechercher de des bénéfices financiers, ni œuvrer pour la conquête du pouvoir d’état à travers leurs activités. C’est l’ensemble des acteurs non étatiques qui peuvent donner leur avis sur la gestion de la cité. Dans la mise en œuvre de la bonne gouvernance locale, ces organisations jouent un rôle important ; elles contribuent à la formation civique et technique, à l’encadrement, au financement des activités de développement, au contrôle sur le terrain.</w:t>
      </w:r>
    </w:p>
    <w:p w:rsidR="00A5517F" w:rsidRPr="008C639E" w:rsidRDefault="00A5517F" w:rsidP="00A5517F">
      <w:pPr>
        <w:jc w:val="both"/>
        <w:rPr>
          <w:b/>
        </w:rPr>
      </w:pPr>
      <w:r w:rsidRPr="008C639E">
        <w:rPr>
          <w:b/>
        </w:rPr>
        <w:t>Les principes régissant la vie des organisations</w:t>
      </w:r>
    </w:p>
    <w:p w:rsidR="00A5517F" w:rsidRPr="00FF299E" w:rsidRDefault="00A5517F" w:rsidP="00A5517F">
      <w:pPr>
        <w:jc w:val="both"/>
        <w:rPr>
          <w:rFonts w:ascii="Arial" w:hAnsi="Arial" w:cs="Arial"/>
          <w:sz w:val="20"/>
          <w:szCs w:val="20"/>
        </w:rPr>
      </w:pPr>
      <w:r w:rsidRPr="00FF299E">
        <w:rPr>
          <w:rFonts w:ascii="Arial" w:hAnsi="Arial" w:cs="Arial"/>
          <w:sz w:val="20"/>
          <w:szCs w:val="20"/>
        </w:rPr>
        <w:t xml:space="preserve"> </w:t>
      </w:r>
      <w:r w:rsidR="00FF299E" w:rsidRPr="00FF299E">
        <w:rPr>
          <w:rFonts w:ascii="Arial" w:hAnsi="Arial" w:cs="Arial"/>
          <w:sz w:val="20"/>
          <w:szCs w:val="20"/>
        </w:rPr>
        <w:t xml:space="preserve">  </w:t>
      </w:r>
      <w:r w:rsidRPr="00FF299E">
        <w:rPr>
          <w:rFonts w:ascii="Arial" w:hAnsi="Arial" w:cs="Arial"/>
          <w:sz w:val="20"/>
          <w:szCs w:val="20"/>
        </w:rPr>
        <w:t>La solidarité et la prise en charge personnelle et collecti</w:t>
      </w:r>
      <w:r w:rsidR="00FF299E">
        <w:rPr>
          <w:rFonts w:ascii="Arial" w:hAnsi="Arial" w:cs="Arial"/>
          <w:sz w:val="20"/>
          <w:szCs w:val="20"/>
        </w:rPr>
        <w:t xml:space="preserve">ve sont les principales valeurs </w:t>
      </w:r>
      <w:r w:rsidRPr="00FF299E">
        <w:rPr>
          <w:rFonts w:ascii="Arial" w:hAnsi="Arial" w:cs="Arial"/>
          <w:sz w:val="20"/>
          <w:szCs w:val="20"/>
        </w:rPr>
        <w:t>d’une organisation à base communautaire</w:t>
      </w:r>
      <w:r w:rsidR="00FF299E">
        <w:rPr>
          <w:rFonts w:ascii="Arial" w:hAnsi="Arial" w:cs="Arial"/>
          <w:sz w:val="20"/>
          <w:szCs w:val="20"/>
        </w:rPr>
        <w:t xml:space="preserve">. </w:t>
      </w:r>
      <w:r w:rsidRPr="00FF299E">
        <w:rPr>
          <w:rFonts w:ascii="Arial" w:hAnsi="Arial" w:cs="Arial"/>
          <w:sz w:val="20"/>
          <w:szCs w:val="20"/>
        </w:rPr>
        <w:t>Toute organisation à base communautaires est constituée et gérée selon 7 principes qui constituent les lignes directrices permettant de mettre en pratique ces valeurs</w:t>
      </w:r>
    </w:p>
    <w:p w:rsidR="004F485E" w:rsidRPr="00D056B3" w:rsidRDefault="004F485E" w:rsidP="00A5517F">
      <w:pPr>
        <w:jc w:val="both"/>
        <w:rPr>
          <w:rFonts w:ascii="Arial" w:hAnsi="Arial" w:cs="Arial"/>
          <w:b/>
          <w:sz w:val="20"/>
          <w:szCs w:val="20"/>
        </w:rPr>
      </w:pPr>
      <w:r w:rsidRPr="00D056B3">
        <w:rPr>
          <w:rFonts w:ascii="Arial" w:hAnsi="Arial" w:cs="Arial"/>
          <w:b/>
          <w:sz w:val="20"/>
          <w:szCs w:val="20"/>
        </w:rPr>
        <w:lastRenderedPageBreak/>
        <w:t>L’adhésion volontaire est ouverte à tous</w:t>
      </w:r>
    </w:p>
    <w:p w:rsidR="004F485E" w:rsidRPr="00D056B3" w:rsidRDefault="00FF299E" w:rsidP="00A5517F">
      <w:pPr>
        <w:jc w:val="both"/>
        <w:rPr>
          <w:rFonts w:ascii="Arial" w:hAnsi="Arial" w:cs="Arial"/>
          <w:sz w:val="20"/>
          <w:szCs w:val="20"/>
        </w:rPr>
      </w:pPr>
      <w:r>
        <w:rPr>
          <w:rFonts w:ascii="Arial" w:hAnsi="Arial" w:cs="Arial"/>
          <w:sz w:val="20"/>
          <w:szCs w:val="20"/>
        </w:rPr>
        <w:t xml:space="preserve">  </w:t>
      </w:r>
      <w:r w:rsidR="004F485E" w:rsidRPr="00D056B3">
        <w:rPr>
          <w:rFonts w:ascii="Arial" w:hAnsi="Arial" w:cs="Arial"/>
          <w:sz w:val="20"/>
          <w:szCs w:val="20"/>
        </w:rPr>
        <w:t>Peuvent adhérer à une organisation toutes les personnes sans discrimination fondée sur l’origine sociale, la race ou l’ethnie, le parti politique ou la religion. L’adhésion implique l’acceptation du règlement intérieur et des statuts de l’organisation</w:t>
      </w:r>
    </w:p>
    <w:p w:rsidR="004F485E" w:rsidRPr="00D056B3" w:rsidRDefault="004F485E" w:rsidP="00A5517F">
      <w:pPr>
        <w:jc w:val="both"/>
        <w:rPr>
          <w:rFonts w:ascii="Arial" w:hAnsi="Arial" w:cs="Arial"/>
          <w:b/>
          <w:sz w:val="20"/>
          <w:szCs w:val="20"/>
        </w:rPr>
      </w:pPr>
      <w:r w:rsidRPr="00D056B3">
        <w:rPr>
          <w:rFonts w:ascii="Arial" w:hAnsi="Arial" w:cs="Arial"/>
          <w:b/>
          <w:sz w:val="20"/>
          <w:szCs w:val="20"/>
        </w:rPr>
        <w:t>Le pouvoir démocratique est exercé par les adhérents</w:t>
      </w:r>
    </w:p>
    <w:p w:rsidR="004F485E" w:rsidRDefault="00FF299E" w:rsidP="00A5517F">
      <w:pPr>
        <w:jc w:val="both"/>
        <w:rPr>
          <w:rFonts w:ascii="Arial" w:hAnsi="Arial" w:cs="Arial"/>
          <w:sz w:val="20"/>
          <w:szCs w:val="20"/>
        </w:rPr>
      </w:pPr>
      <w:r>
        <w:rPr>
          <w:rFonts w:ascii="Arial" w:hAnsi="Arial" w:cs="Arial"/>
          <w:sz w:val="20"/>
          <w:szCs w:val="20"/>
        </w:rPr>
        <w:t xml:space="preserve">  </w:t>
      </w:r>
      <w:r w:rsidR="004F485E" w:rsidRPr="00D056B3">
        <w:rPr>
          <w:rFonts w:ascii="Arial" w:hAnsi="Arial" w:cs="Arial"/>
          <w:sz w:val="20"/>
          <w:szCs w:val="20"/>
        </w:rPr>
        <w:t>Il se traduit par la participation active des membres qui permet d’élire les responsables, de prendre des décisions liées à la vie de l’organisation, d’apprécier les bilans présentés par les membres des organes. A ce titre, à condition d’être à jour vis-à-vis des textes, chaque membre peut élire et peut être élu.</w:t>
      </w:r>
    </w:p>
    <w:p w:rsidR="00D57BE8" w:rsidRPr="00D056B3" w:rsidRDefault="00D57BE8" w:rsidP="00A5517F">
      <w:pPr>
        <w:jc w:val="both"/>
        <w:rPr>
          <w:rFonts w:ascii="Arial" w:hAnsi="Arial" w:cs="Arial"/>
          <w:sz w:val="20"/>
          <w:szCs w:val="20"/>
        </w:rPr>
      </w:pPr>
    </w:p>
    <w:p w:rsidR="004F485E" w:rsidRPr="00D056B3" w:rsidRDefault="004F485E" w:rsidP="00A5517F">
      <w:pPr>
        <w:jc w:val="both"/>
        <w:rPr>
          <w:rFonts w:ascii="Arial" w:hAnsi="Arial" w:cs="Arial"/>
          <w:b/>
          <w:sz w:val="20"/>
          <w:szCs w:val="20"/>
        </w:rPr>
      </w:pPr>
      <w:r w:rsidRPr="00D056B3">
        <w:rPr>
          <w:rFonts w:ascii="Arial" w:hAnsi="Arial" w:cs="Arial"/>
          <w:b/>
          <w:sz w:val="20"/>
          <w:szCs w:val="20"/>
        </w:rPr>
        <w:t>La participation économique des adhérents</w:t>
      </w:r>
    </w:p>
    <w:p w:rsidR="004F485E" w:rsidRPr="00D056B3" w:rsidRDefault="00FF299E" w:rsidP="00A5517F">
      <w:pPr>
        <w:jc w:val="both"/>
        <w:rPr>
          <w:rFonts w:ascii="Arial" w:hAnsi="Arial" w:cs="Arial"/>
          <w:sz w:val="20"/>
          <w:szCs w:val="20"/>
        </w:rPr>
      </w:pPr>
      <w:r>
        <w:rPr>
          <w:rFonts w:ascii="Arial" w:hAnsi="Arial" w:cs="Arial"/>
          <w:sz w:val="20"/>
          <w:szCs w:val="20"/>
        </w:rPr>
        <w:t xml:space="preserve">   </w:t>
      </w:r>
      <w:r w:rsidR="004F485E" w:rsidRPr="00D056B3">
        <w:rPr>
          <w:rFonts w:ascii="Arial" w:hAnsi="Arial" w:cs="Arial"/>
          <w:sz w:val="20"/>
          <w:szCs w:val="20"/>
        </w:rPr>
        <w:t xml:space="preserve">Cette participation se traduit, d’une part par le paiement des droits d’adhésion, de </w:t>
      </w:r>
      <w:r w:rsidR="004F485E" w:rsidRPr="00D056B3">
        <w:rPr>
          <w:rFonts w:ascii="Arial" w:hAnsi="Arial" w:cs="Arial"/>
          <w:sz w:val="20"/>
          <w:szCs w:val="20"/>
        </w:rPr>
        <w:lastRenderedPageBreak/>
        <w:t>cotisations annuelles et d’autre part, par la participation du membre aux activités économiques de l’organisation et la répartition des bénéfices.</w:t>
      </w:r>
    </w:p>
    <w:p w:rsidR="000D4164" w:rsidRDefault="000D4164" w:rsidP="00A5517F">
      <w:pPr>
        <w:jc w:val="both"/>
        <w:rPr>
          <w:rFonts w:ascii="Arial" w:hAnsi="Arial" w:cs="Arial"/>
          <w:b/>
          <w:sz w:val="20"/>
          <w:szCs w:val="20"/>
        </w:rPr>
      </w:pPr>
      <w:r>
        <w:rPr>
          <w:rFonts w:ascii="Arial" w:hAnsi="Arial" w:cs="Arial"/>
          <w:b/>
          <w:noProof/>
          <w:sz w:val="20"/>
          <w:szCs w:val="20"/>
          <w:lang w:eastAsia="fr-FR"/>
        </w:rPr>
        <w:drawing>
          <wp:inline distT="0" distB="0" distL="0" distR="0">
            <wp:extent cx="2305050" cy="1728788"/>
            <wp:effectExtent l="19050" t="0" r="0" b="0"/>
            <wp:docPr id="10" name="Image 10" descr="C:\Documents and Settings\TRAORE Ousmane\Bureau\photo AJN\Copie de SAM_8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TRAORE Ousmane\Bureau\photo AJN\Copie de SAM_8278.JPG"/>
                    <pic:cNvPicPr>
                      <a:picLocks noChangeAspect="1" noChangeArrowheads="1"/>
                    </pic:cNvPicPr>
                  </pic:nvPicPr>
                  <pic:blipFill>
                    <a:blip r:embed="rId14" cstate="print"/>
                    <a:srcRect/>
                    <a:stretch>
                      <a:fillRect/>
                    </a:stretch>
                  </pic:blipFill>
                  <pic:spPr bwMode="auto">
                    <a:xfrm>
                      <a:off x="0" y="0"/>
                      <a:ext cx="2306153" cy="1729616"/>
                    </a:xfrm>
                    <a:prstGeom prst="rect">
                      <a:avLst/>
                    </a:prstGeom>
                    <a:noFill/>
                    <a:ln w="9525">
                      <a:noFill/>
                      <a:miter lim="800000"/>
                      <a:headEnd/>
                      <a:tailEnd/>
                    </a:ln>
                  </pic:spPr>
                </pic:pic>
              </a:graphicData>
            </a:graphic>
          </wp:inline>
        </w:drawing>
      </w:r>
    </w:p>
    <w:p w:rsidR="000D4164" w:rsidRPr="000D4164" w:rsidRDefault="000D4164" w:rsidP="00A5517F">
      <w:pPr>
        <w:jc w:val="both"/>
        <w:rPr>
          <w:rFonts w:ascii="Arial" w:hAnsi="Arial" w:cs="Arial"/>
          <w:b/>
          <w:sz w:val="16"/>
          <w:szCs w:val="16"/>
        </w:rPr>
      </w:pPr>
      <w:r w:rsidRPr="000D4164">
        <w:rPr>
          <w:rFonts w:ascii="Arial" w:hAnsi="Arial" w:cs="Arial"/>
          <w:b/>
          <w:sz w:val="16"/>
          <w:szCs w:val="16"/>
        </w:rPr>
        <w:t>Les OSC participent au développement de la cité</w:t>
      </w:r>
    </w:p>
    <w:p w:rsidR="004F485E" w:rsidRPr="00503442" w:rsidRDefault="004F485E" w:rsidP="00A5517F">
      <w:pPr>
        <w:jc w:val="both"/>
        <w:rPr>
          <w:rFonts w:ascii="Arial" w:hAnsi="Arial" w:cs="Arial"/>
          <w:b/>
          <w:sz w:val="20"/>
          <w:szCs w:val="20"/>
        </w:rPr>
      </w:pPr>
      <w:r w:rsidRPr="00503442">
        <w:rPr>
          <w:rFonts w:ascii="Arial" w:hAnsi="Arial" w:cs="Arial"/>
          <w:b/>
          <w:sz w:val="20"/>
          <w:szCs w:val="20"/>
        </w:rPr>
        <w:t>L’autonomie et l’indépendance</w:t>
      </w:r>
    </w:p>
    <w:p w:rsidR="004F485E" w:rsidRPr="00D056B3" w:rsidRDefault="00FF299E" w:rsidP="00A5517F">
      <w:pPr>
        <w:jc w:val="both"/>
        <w:rPr>
          <w:rFonts w:ascii="Arial" w:hAnsi="Arial" w:cs="Arial"/>
          <w:sz w:val="20"/>
          <w:szCs w:val="20"/>
        </w:rPr>
      </w:pPr>
      <w:r>
        <w:rPr>
          <w:rFonts w:ascii="Arial" w:hAnsi="Arial" w:cs="Arial"/>
          <w:sz w:val="20"/>
          <w:szCs w:val="20"/>
        </w:rPr>
        <w:t xml:space="preserve">  </w:t>
      </w:r>
      <w:r w:rsidR="004F485E" w:rsidRPr="00D056B3">
        <w:rPr>
          <w:rFonts w:ascii="Arial" w:hAnsi="Arial" w:cs="Arial"/>
          <w:sz w:val="20"/>
          <w:szCs w:val="20"/>
        </w:rPr>
        <w:t>Etant une organisation créé</w:t>
      </w:r>
      <w:r>
        <w:rPr>
          <w:rFonts w:ascii="Arial" w:hAnsi="Arial" w:cs="Arial"/>
          <w:sz w:val="20"/>
          <w:szCs w:val="20"/>
        </w:rPr>
        <w:t>e</w:t>
      </w:r>
      <w:r w:rsidR="004F485E" w:rsidRPr="00D056B3">
        <w:rPr>
          <w:rFonts w:ascii="Arial" w:hAnsi="Arial" w:cs="Arial"/>
          <w:sz w:val="20"/>
          <w:szCs w:val="20"/>
        </w:rPr>
        <w:t xml:space="preserve"> et gérée démocratiquement par les membres, tout accord conclu avec un partenaire (technique, financier…) doit se faire dans les conditions qui préservent le pouvoir démocratique des membres et maintiennent l’indépendance de l’organisation</w:t>
      </w:r>
    </w:p>
    <w:p w:rsidR="004F485E" w:rsidRPr="00D056B3" w:rsidRDefault="004F485E" w:rsidP="00A5517F">
      <w:pPr>
        <w:jc w:val="both"/>
        <w:rPr>
          <w:rFonts w:ascii="Arial" w:hAnsi="Arial" w:cs="Arial"/>
          <w:b/>
          <w:sz w:val="20"/>
          <w:szCs w:val="20"/>
        </w:rPr>
      </w:pPr>
      <w:r w:rsidRPr="00D056B3">
        <w:rPr>
          <w:rFonts w:ascii="Arial" w:hAnsi="Arial" w:cs="Arial"/>
          <w:b/>
          <w:sz w:val="20"/>
          <w:szCs w:val="20"/>
        </w:rPr>
        <w:t>L’éducation, la formation et l’information</w:t>
      </w:r>
    </w:p>
    <w:p w:rsidR="004F485E" w:rsidRDefault="00FF299E" w:rsidP="00A5517F">
      <w:pPr>
        <w:jc w:val="both"/>
        <w:rPr>
          <w:rFonts w:ascii="Arial" w:hAnsi="Arial" w:cs="Arial"/>
          <w:sz w:val="20"/>
          <w:szCs w:val="20"/>
        </w:rPr>
      </w:pPr>
      <w:r>
        <w:rPr>
          <w:rFonts w:ascii="Arial" w:hAnsi="Arial" w:cs="Arial"/>
          <w:sz w:val="20"/>
          <w:szCs w:val="20"/>
        </w:rPr>
        <w:t xml:space="preserve">   </w:t>
      </w:r>
      <w:r w:rsidR="004F485E" w:rsidRPr="00D056B3">
        <w:rPr>
          <w:rFonts w:ascii="Arial" w:hAnsi="Arial" w:cs="Arial"/>
          <w:sz w:val="20"/>
          <w:szCs w:val="20"/>
        </w:rPr>
        <w:t>Cela signifie que l’organisation doit mener des activités de formation, d’éducation et d’information en faveur de ses membres, dirigeants et personnel</w:t>
      </w:r>
      <w:r>
        <w:rPr>
          <w:rFonts w:ascii="Arial" w:hAnsi="Arial" w:cs="Arial"/>
          <w:sz w:val="20"/>
          <w:szCs w:val="20"/>
        </w:rPr>
        <w:t>s</w:t>
      </w:r>
      <w:r w:rsidR="004F485E" w:rsidRPr="00D056B3">
        <w:rPr>
          <w:rFonts w:ascii="Arial" w:hAnsi="Arial" w:cs="Arial"/>
          <w:sz w:val="20"/>
          <w:szCs w:val="20"/>
        </w:rPr>
        <w:t xml:space="preserve"> pour qu’ils contribuent efficacement à son développement.</w:t>
      </w:r>
    </w:p>
    <w:p w:rsidR="003303CB" w:rsidRPr="00D056B3" w:rsidRDefault="003303CB" w:rsidP="003303CB">
      <w:pPr>
        <w:jc w:val="both"/>
        <w:rPr>
          <w:rFonts w:ascii="Arial" w:hAnsi="Arial" w:cs="Arial"/>
          <w:b/>
          <w:sz w:val="20"/>
          <w:szCs w:val="20"/>
        </w:rPr>
      </w:pPr>
      <w:r w:rsidRPr="00D056B3">
        <w:rPr>
          <w:rFonts w:ascii="Arial" w:hAnsi="Arial" w:cs="Arial"/>
          <w:b/>
          <w:sz w:val="20"/>
          <w:szCs w:val="20"/>
        </w:rPr>
        <w:t>La coopération entre les organisations</w:t>
      </w:r>
    </w:p>
    <w:p w:rsidR="003303CB" w:rsidRPr="00D056B3" w:rsidRDefault="00FF299E" w:rsidP="003303CB">
      <w:pPr>
        <w:jc w:val="both"/>
        <w:rPr>
          <w:rFonts w:ascii="Arial" w:hAnsi="Arial" w:cs="Arial"/>
          <w:sz w:val="20"/>
          <w:szCs w:val="20"/>
        </w:rPr>
      </w:pPr>
      <w:r>
        <w:rPr>
          <w:rFonts w:ascii="Arial" w:hAnsi="Arial" w:cs="Arial"/>
          <w:sz w:val="20"/>
          <w:szCs w:val="20"/>
        </w:rPr>
        <w:t xml:space="preserve">  </w:t>
      </w:r>
      <w:r w:rsidR="003303CB" w:rsidRPr="00D056B3">
        <w:rPr>
          <w:rFonts w:ascii="Arial" w:hAnsi="Arial" w:cs="Arial"/>
          <w:sz w:val="20"/>
          <w:szCs w:val="20"/>
        </w:rPr>
        <w:t>L’organisation peut s’affilier à des fédérations de développement poursuivant les mêmes buts ;</w:t>
      </w:r>
    </w:p>
    <w:p w:rsidR="003303CB" w:rsidRPr="00D056B3" w:rsidRDefault="003303CB" w:rsidP="003303CB">
      <w:pPr>
        <w:jc w:val="both"/>
        <w:rPr>
          <w:rFonts w:ascii="Arial" w:hAnsi="Arial" w:cs="Arial"/>
          <w:b/>
          <w:sz w:val="20"/>
          <w:szCs w:val="20"/>
        </w:rPr>
      </w:pPr>
      <w:r w:rsidRPr="00D056B3">
        <w:rPr>
          <w:rFonts w:ascii="Arial" w:hAnsi="Arial" w:cs="Arial"/>
          <w:b/>
          <w:sz w:val="20"/>
          <w:szCs w:val="20"/>
        </w:rPr>
        <w:t>L’engagement volontaire envers la communauté</w:t>
      </w:r>
    </w:p>
    <w:p w:rsidR="00E87E99" w:rsidRDefault="00FF299E" w:rsidP="00E87E99">
      <w:pPr>
        <w:jc w:val="both"/>
        <w:rPr>
          <w:rFonts w:ascii="Arial" w:hAnsi="Arial" w:cs="Arial"/>
          <w:sz w:val="20"/>
          <w:szCs w:val="20"/>
        </w:rPr>
      </w:pPr>
      <w:r>
        <w:rPr>
          <w:rFonts w:ascii="Arial" w:hAnsi="Arial" w:cs="Arial"/>
          <w:sz w:val="20"/>
          <w:szCs w:val="20"/>
        </w:rPr>
        <w:t xml:space="preserve">  </w:t>
      </w:r>
      <w:r w:rsidR="003303CB" w:rsidRPr="00D056B3">
        <w:rPr>
          <w:rFonts w:ascii="Arial" w:hAnsi="Arial" w:cs="Arial"/>
          <w:sz w:val="20"/>
          <w:szCs w:val="20"/>
        </w:rPr>
        <w:t>Tout en mettant l’accent sur les besoins et attentes de leurs membres, les OBC doivent contribuer au développement durable de leur communauté, en fonction de ses moyens.</w:t>
      </w:r>
      <w:r w:rsidR="00E87E99" w:rsidRPr="00E87E99">
        <w:rPr>
          <w:rFonts w:ascii="Arial" w:hAnsi="Arial" w:cs="Arial"/>
          <w:sz w:val="20"/>
          <w:szCs w:val="20"/>
        </w:rPr>
        <w:t xml:space="preserve"> </w:t>
      </w:r>
    </w:p>
    <w:p w:rsidR="000D4164" w:rsidRDefault="00D57BE8" w:rsidP="00A5517F">
      <w:pPr>
        <w:jc w:val="both"/>
        <w:rPr>
          <w:rFonts w:ascii="Arial" w:hAnsi="Arial" w:cs="Arial"/>
          <w:sz w:val="20"/>
          <w:szCs w:val="20"/>
        </w:rPr>
      </w:pPr>
      <w:r>
        <w:rPr>
          <w:rFonts w:ascii="Arial" w:hAnsi="Arial" w:cs="Arial"/>
          <w:sz w:val="20"/>
          <w:szCs w:val="20"/>
        </w:rPr>
        <w:t xml:space="preserve">  </w:t>
      </w:r>
      <w:r w:rsidR="00E87E99" w:rsidRPr="00D056B3">
        <w:rPr>
          <w:rFonts w:ascii="Arial" w:hAnsi="Arial" w:cs="Arial"/>
          <w:sz w:val="20"/>
          <w:szCs w:val="20"/>
        </w:rPr>
        <w:t>Ces principes constituent la base de l’esprit et de la vie des OBC. Aussi, il faut souligner que les textes fondamentaux (statuts et règlements intérieurs) doivent se traduire sous forme de règles ces principes.</w:t>
      </w:r>
    </w:p>
    <w:tbl>
      <w:tblPr>
        <w:tblStyle w:val="Grilledutableau"/>
        <w:tblW w:w="0" w:type="auto"/>
        <w:tblLook w:val="04A0"/>
      </w:tblPr>
      <w:tblGrid>
        <w:gridCol w:w="4398"/>
      </w:tblGrid>
      <w:tr w:rsidR="003303CB" w:rsidTr="00677B36">
        <w:trPr>
          <w:trHeight w:val="5102"/>
        </w:trPr>
        <w:tc>
          <w:tcPr>
            <w:tcW w:w="6771" w:type="dxa"/>
          </w:tcPr>
          <w:p w:rsidR="003303CB" w:rsidRPr="003303CB" w:rsidRDefault="003303CB" w:rsidP="00677B36">
            <w:pPr>
              <w:rPr>
                <w:b/>
                <w:sz w:val="32"/>
                <w:szCs w:val="32"/>
              </w:rPr>
            </w:pPr>
            <w:r w:rsidRPr="00616D48">
              <w:rPr>
                <w:b/>
                <w:sz w:val="32"/>
                <w:szCs w:val="32"/>
              </w:rPr>
              <w:lastRenderedPageBreak/>
              <w:t>ASSOCIATION DE LA JEUNESSE NIGERIANE  (AJN)</w:t>
            </w:r>
          </w:p>
          <w:p w:rsidR="003303CB" w:rsidRPr="00F16908" w:rsidRDefault="003303CB" w:rsidP="00677B36">
            <w:pPr>
              <w:rPr>
                <w:b/>
                <w:i/>
                <w:sz w:val="20"/>
                <w:szCs w:val="20"/>
              </w:rPr>
            </w:pPr>
            <w:r w:rsidRPr="00F16908">
              <w:rPr>
                <w:sz w:val="20"/>
                <w:szCs w:val="20"/>
              </w:rPr>
              <w:t xml:space="preserve">                   </w:t>
            </w:r>
            <w:r w:rsidRPr="00F16908">
              <w:rPr>
                <w:b/>
                <w:i/>
                <w:sz w:val="20"/>
                <w:szCs w:val="20"/>
              </w:rPr>
              <w:t>Arrêté N° 2008 – 0014/MATD/SG/DGLPAP/DOASOC</w:t>
            </w:r>
          </w:p>
          <w:p w:rsidR="003303CB" w:rsidRPr="00F16908" w:rsidRDefault="003303CB" w:rsidP="00677B36">
            <w:pPr>
              <w:rPr>
                <w:b/>
                <w:i/>
                <w:sz w:val="20"/>
                <w:szCs w:val="20"/>
              </w:rPr>
            </w:pPr>
            <w:r>
              <w:rPr>
                <w:b/>
                <w:i/>
                <w:sz w:val="20"/>
                <w:szCs w:val="20"/>
              </w:rPr>
              <w:t xml:space="preserve"> </w:t>
            </w:r>
            <w:r w:rsidRPr="00F16908">
              <w:rPr>
                <w:b/>
                <w:i/>
                <w:sz w:val="20"/>
                <w:szCs w:val="20"/>
              </w:rPr>
              <w:t>Contact : (00226) 78 83 18 04/ 70 58 72 78</w:t>
            </w:r>
          </w:p>
          <w:p w:rsidR="003303CB" w:rsidRPr="00F16908" w:rsidRDefault="003303CB" w:rsidP="00677B36">
            <w:pPr>
              <w:rPr>
                <w:sz w:val="20"/>
                <w:szCs w:val="20"/>
              </w:rPr>
            </w:pPr>
          </w:p>
          <w:p w:rsidR="003303CB" w:rsidRPr="00F16908" w:rsidRDefault="003303CB" w:rsidP="00677B36">
            <w:pPr>
              <w:rPr>
                <w:b/>
                <w:sz w:val="20"/>
                <w:szCs w:val="20"/>
              </w:rPr>
            </w:pPr>
            <w:r w:rsidRPr="00F16908">
              <w:rPr>
                <w:b/>
                <w:sz w:val="20"/>
                <w:szCs w:val="20"/>
              </w:rPr>
              <w:t>Objectifs :</w:t>
            </w:r>
          </w:p>
          <w:p w:rsidR="003303CB" w:rsidRPr="00F16908" w:rsidRDefault="003303CB" w:rsidP="003303CB">
            <w:pPr>
              <w:pStyle w:val="Paragraphedeliste"/>
              <w:numPr>
                <w:ilvl w:val="0"/>
                <w:numId w:val="1"/>
              </w:numPr>
              <w:rPr>
                <w:sz w:val="20"/>
                <w:szCs w:val="20"/>
              </w:rPr>
            </w:pPr>
            <w:r w:rsidRPr="00F16908">
              <w:rPr>
                <w:sz w:val="20"/>
                <w:szCs w:val="20"/>
              </w:rPr>
              <w:t>Sensibiliser les membres de la communauté nigériane contre le vih/sida</w:t>
            </w:r>
          </w:p>
          <w:p w:rsidR="003303CB" w:rsidRPr="00F16908" w:rsidRDefault="003303CB" w:rsidP="003303CB">
            <w:pPr>
              <w:pStyle w:val="Paragraphedeliste"/>
              <w:numPr>
                <w:ilvl w:val="0"/>
                <w:numId w:val="1"/>
              </w:numPr>
              <w:rPr>
                <w:sz w:val="20"/>
                <w:szCs w:val="20"/>
              </w:rPr>
            </w:pPr>
            <w:r w:rsidRPr="00F16908">
              <w:rPr>
                <w:sz w:val="20"/>
                <w:szCs w:val="20"/>
              </w:rPr>
              <w:t>Promouvoir l’entraide et la solidarité entre les Nigérians vivant au  Burkina</w:t>
            </w:r>
          </w:p>
          <w:p w:rsidR="003303CB" w:rsidRPr="00F16908" w:rsidRDefault="003303CB" w:rsidP="00677B36">
            <w:pPr>
              <w:rPr>
                <w:b/>
                <w:sz w:val="20"/>
                <w:szCs w:val="20"/>
              </w:rPr>
            </w:pPr>
            <w:r w:rsidRPr="00F16908">
              <w:rPr>
                <w:b/>
                <w:sz w:val="20"/>
                <w:szCs w:val="20"/>
              </w:rPr>
              <w:t>Activités :</w:t>
            </w:r>
          </w:p>
          <w:p w:rsidR="003303CB" w:rsidRPr="00F16908" w:rsidRDefault="003303CB" w:rsidP="003303CB">
            <w:pPr>
              <w:pStyle w:val="Paragraphedeliste"/>
              <w:numPr>
                <w:ilvl w:val="0"/>
                <w:numId w:val="1"/>
              </w:numPr>
              <w:rPr>
                <w:sz w:val="20"/>
                <w:szCs w:val="20"/>
              </w:rPr>
            </w:pPr>
            <w:r w:rsidRPr="00F16908">
              <w:rPr>
                <w:sz w:val="20"/>
                <w:szCs w:val="20"/>
              </w:rPr>
              <w:t>Teinture des basins</w:t>
            </w:r>
          </w:p>
          <w:p w:rsidR="003303CB" w:rsidRPr="00F16908" w:rsidRDefault="003303CB" w:rsidP="003303CB">
            <w:pPr>
              <w:pStyle w:val="Paragraphedeliste"/>
              <w:numPr>
                <w:ilvl w:val="0"/>
                <w:numId w:val="1"/>
              </w:numPr>
              <w:rPr>
                <w:sz w:val="20"/>
                <w:szCs w:val="20"/>
              </w:rPr>
            </w:pPr>
            <w:r w:rsidRPr="00F16908">
              <w:rPr>
                <w:sz w:val="20"/>
                <w:szCs w:val="20"/>
              </w:rPr>
              <w:t>Production de savon liquide parfumé</w:t>
            </w:r>
          </w:p>
          <w:p w:rsidR="003303CB" w:rsidRPr="00F16908" w:rsidRDefault="003303CB" w:rsidP="003303CB">
            <w:pPr>
              <w:pStyle w:val="Paragraphedeliste"/>
              <w:numPr>
                <w:ilvl w:val="0"/>
                <w:numId w:val="1"/>
              </w:numPr>
              <w:rPr>
                <w:sz w:val="20"/>
                <w:szCs w:val="20"/>
              </w:rPr>
            </w:pPr>
            <w:r w:rsidRPr="00F16908">
              <w:rPr>
                <w:sz w:val="20"/>
                <w:szCs w:val="20"/>
              </w:rPr>
              <w:t>Production de savon anti-boutons</w:t>
            </w:r>
          </w:p>
          <w:p w:rsidR="003303CB" w:rsidRPr="00F16908" w:rsidRDefault="003303CB" w:rsidP="003303CB">
            <w:pPr>
              <w:pStyle w:val="Paragraphedeliste"/>
              <w:numPr>
                <w:ilvl w:val="0"/>
                <w:numId w:val="1"/>
              </w:numPr>
              <w:rPr>
                <w:sz w:val="20"/>
                <w:szCs w:val="20"/>
              </w:rPr>
            </w:pPr>
            <w:r w:rsidRPr="00F16908">
              <w:rPr>
                <w:sz w:val="20"/>
                <w:szCs w:val="20"/>
              </w:rPr>
              <w:t>Production de patte d’arachide</w:t>
            </w:r>
          </w:p>
          <w:p w:rsidR="003303CB" w:rsidRPr="00F16908" w:rsidRDefault="003303CB" w:rsidP="00677B36">
            <w:pPr>
              <w:rPr>
                <w:b/>
                <w:sz w:val="20"/>
                <w:szCs w:val="20"/>
              </w:rPr>
            </w:pPr>
            <w:r w:rsidRPr="00F16908">
              <w:rPr>
                <w:b/>
                <w:sz w:val="20"/>
                <w:szCs w:val="20"/>
              </w:rPr>
              <w:t>Perspectives :</w:t>
            </w:r>
          </w:p>
          <w:p w:rsidR="003303CB" w:rsidRPr="00F16908" w:rsidRDefault="003303CB" w:rsidP="003303CB">
            <w:pPr>
              <w:pStyle w:val="Paragraphedeliste"/>
              <w:numPr>
                <w:ilvl w:val="0"/>
                <w:numId w:val="1"/>
              </w:numPr>
              <w:rPr>
                <w:sz w:val="20"/>
                <w:szCs w:val="20"/>
              </w:rPr>
            </w:pPr>
            <w:r w:rsidRPr="00F16908">
              <w:rPr>
                <w:sz w:val="20"/>
                <w:szCs w:val="20"/>
              </w:rPr>
              <w:t>Production de savon de toilette parfumé</w:t>
            </w:r>
          </w:p>
          <w:p w:rsidR="003303CB" w:rsidRPr="00F16908" w:rsidRDefault="003303CB" w:rsidP="003303CB">
            <w:pPr>
              <w:pStyle w:val="Paragraphedeliste"/>
              <w:numPr>
                <w:ilvl w:val="0"/>
                <w:numId w:val="1"/>
              </w:numPr>
              <w:rPr>
                <w:sz w:val="20"/>
                <w:szCs w:val="20"/>
              </w:rPr>
            </w:pPr>
            <w:r w:rsidRPr="00F16908">
              <w:rPr>
                <w:sz w:val="20"/>
                <w:szCs w:val="20"/>
              </w:rPr>
              <w:t>Fabrication de filet et de pommade</w:t>
            </w:r>
          </w:p>
          <w:p w:rsidR="003303CB" w:rsidRPr="00F16908" w:rsidRDefault="003303CB" w:rsidP="003303CB">
            <w:pPr>
              <w:pStyle w:val="Paragraphedeliste"/>
              <w:numPr>
                <w:ilvl w:val="0"/>
                <w:numId w:val="1"/>
              </w:numPr>
              <w:rPr>
                <w:sz w:val="20"/>
                <w:szCs w:val="20"/>
              </w:rPr>
            </w:pPr>
            <w:r w:rsidRPr="00F16908">
              <w:rPr>
                <w:sz w:val="20"/>
                <w:szCs w:val="20"/>
              </w:rPr>
              <w:t>Couture</w:t>
            </w:r>
          </w:p>
          <w:p w:rsidR="003303CB" w:rsidRPr="00F16908" w:rsidRDefault="003303CB" w:rsidP="00677B36">
            <w:pPr>
              <w:jc w:val="both"/>
              <w:rPr>
                <w:sz w:val="18"/>
                <w:szCs w:val="18"/>
              </w:rPr>
            </w:pPr>
            <w:r w:rsidRPr="00F16908">
              <w:rPr>
                <w:sz w:val="20"/>
                <w:szCs w:val="20"/>
              </w:rPr>
              <w:t>Le Bureau exécutif compte 9  personnes et compte environ une centaine de membres. L’association est cré</w:t>
            </w:r>
            <w:r w:rsidR="00D57BE8">
              <w:rPr>
                <w:sz w:val="20"/>
                <w:szCs w:val="20"/>
              </w:rPr>
              <w:t>é</w:t>
            </w:r>
            <w:r w:rsidRPr="00F16908">
              <w:rPr>
                <w:sz w:val="20"/>
                <w:szCs w:val="20"/>
              </w:rPr>
              <w:t>e en 2000 et a reçu son récépissé  en 2008 délivré par le Ministère des affaires étrangères. Elle a adhéré à  la MAS en 2009. Elle a commencé ses activités à la MAS en 2010</w:t>
            </w:r>
          </w:p>
        </w:tc>
      </w:tr>
    </w:tbl>
    <w:p w:rsidR="00F47BD4" w:rsidRDefault="00E01B75" w:rsidP="00A5517F">
      <w:pPr>
        <w:jc w:val="both"/>
        <w:rPr>
          <w:b/>
          <w:sz w:val="32"/>
          <w:szCs w:val="32"/>
        </w:rPr>
      </w:pPr>
      <w:r>
        <w:rPr>
          <w:b/>
          <w:noProof/>
          <w:sz w:val="32"/>
          <w:szCs w:val="32"/>
          <w:lang w:eastAsia="fr-FR"/>
        </w:rPr>
        <w:drawing>
          <wp:inline distT="0" distB="0" distL="0" distR="0">
            <wp:extent cx="2655570" cy="1902498"/>
            <wp:effectExtent l="19050" t="0" r="0" b="0"/>
            <wp:docPr id="3" name="Image 3" descr="C:\Documents and Settings\TRAORE Ousmane\Bureau\photo AJN\Photo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TRAORE Ousmane\Bureau\photo AJN\Photo 001.jpg"/>
                    <pic:cNvPicPr>
                      <a:picLocks noChangeAspect="1" noChangeArrowheads="1"/>
                    </pic:cNvPicPr>
                  </pic:nvPicPr>
                  <pic:blipFill>
                    <a:blip r:embed="rId15" cstate="print"/>
                    <a:srcRect/>
                    <a:stretch>
                      <a:fillRect/>
                    </a:stretch>
                  </pic:blipFill>
                  <pic:spPr bwMode="auto">
                    <a:xfrm>
                      <a:off x="0" y="0"/>
                      <a:ext cx="2655570" cy="1902498"/>
                    </a:xfrm>
                    <a:prstGeom prst="rect">
                      <a:avLst/>
                    </a:prstGeom>
                    <a:noFill/>
                    <a:ln w="9525">
                      <a:noFill/>
                      <a:miter lim="800000"/>
                      <a:headEnd/>
                      <a:tailEnd/>
                    </a:ln>
                  </pic:spPr>
                </pic:pic>
              </a:graphicData>
            </a:graphic>
          </wp:inline>
        </w:drawing>
      </w:r>
    </w:p>
    <w:p w:rsidR="00D57BE8" w:rsidRDefault="00E01B75" w:rsidP="00A5517F">
      <w:pPr>
        <w:jc w:val="both"/>
        <w:rPr>
          <w:rFonts w:ascii="Arial" w:hAnsi="Arial" w:cs="Arial"/>
          <w:b/>
          <w:sz w:val="16"/>
          <w:szCs w:val="16"/>
        </w:rPr>
      </w:pPr>
      <w:r w:rsidRPr="00E01B75">
        <w:rPr>
          <w:rFonts w:ascii="Arial" w:hAnsi="Arial" w:cs="Arial"/>
          <w:b/>
          <w:sz w:val="16"/>
          <w:szCs w:val="16"/>
        </w:rPr>
        <w:t>Quelques membres de l’AJN posant avec la responsable</w:t>
      </w:r>
      <w:r w:rsidR="00D57BE8">
        <w:rPr>
          <w:rFonts w:ascii="Arial" w:hAnsi="Arial" w:cs="Arial"/>
          <w:b/>
          <w:sz w:val="16"/>
          <w:szCs w:val="16"/>
        </w:rPr>
        <w:t xml:space="preserve"> </w:t>
      </w:r>
    </w:p>
    <w:p w:rsidR="00D57BE8" w:rsidRPr="00E01B75" w:rsidRDefault="00D57BE8" w:rsidP="00A5517F">
      <w:pPr>
        <w:jc w:val="both"/>
        <w:rPr>
          <w:rFonts w:ascii="Arial" w:hAnsi="Arial" w:cs="Arial"/>
          <w:b/>
          <w:sz w:val="16"/>
          <w:szCs w:val="16"/>
        </w:rPr>
      </w:pPr>
    </w:p>
    <w:p w:rsidR="005920DB" w:rsidRPr="00D57BE8" w:rsidRDefault="00D57BE8" w:rsidP="005920DB">
      <w:pPr>
        <w:jc w:val="both"/>
        <w:rPr>
          <w:b/>
          <w:sz w:val="20"/>
          <w:szCs w:val="20"/>
        </w:rPr>
      </w:pPr>
      <w:r>
        <w:rPr>
          <w:b/>
          <w:sz w:val="20"/>
          <w:szCs w:val="20"/>
        </w:rPr>
        <w:t xml:space="preserve"> </w:t>
      </w:r>
      <w:r w:rsidR="005920DB" w:rsidRPr="00B00919">
        <w:rPr>
          <w:rFonts w:ascii="Arial" w:hAnsi="Arial" w:cs="Arial"/>
          <w:b/>
          <w:noProof/>
          <w:lang w:eastAsia="fr-FR"/>
        </w:rPr>
        <w:drawing>
          <wp:inline distT="0" distB="0" distL="0" distR="0">
            <wp:extent cx="929269" cy="514350"/>
            <wp:effectExtent l="19050" t="0" r="4181" b="0"/>
            <wp:docPr id="9"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
                    <a:srcRect/>
                    <a:stretch>
                      <a:fillRect/>
                    </a:stretch>
                  </pic:blipFill>
                  <pic:spPr bwMode="auto">
                    <a:xfrm>
                      <a:off x="0" y="0"/>
                      <a:ext cx="933761" cy="516836"/>
                    </a:xfrm>
                    <a:prstGeom prst="rect">
                      <a:avLst/>
                    </a:prstGeom>
                    <a:noFill/>
                    <a:ln w="9525">
                      <a:noFill/>
                      <a:miter lim="800000"/>
                      <a:headEnd/>
                      <a:tailEnd/>
                    </a:ln>
                  </pic:spPr>
                </pic:pic>
              </a:graphicData>
            </a:graphic>
          </wp:inline>
        </w:drawing>
      </w:r>
      <w:r>
        <w:rPr>
          <w:b/>
          <w:sz w:val="20"/>
          <w:szCs w:val="20"/>
        </w:rPr>
        <w:t xml:space="preserve">        </w:t>
      </w:r>
      <w:r w:rsidR="005920DB">
        <w:rPr>
          <w:b/>
          <w:sz w:val="20"/>
          <w:szCs w:val="20"/>
        </w:rPr>
        <w:t xml:space="preserve">      </w:t>
      </w:r>
      <w:r w:rsidR="005920DB" w:rsidRPr="00B00919">
        <w:rPr>
          <w:rFonts w:ascii="Arial" w:hAnsi="Arial" w:cs="Arial"/>
          <w:b/>
          <w:noProof/>
          <w:lang w:eastAsia="fr-FR"/>
        </w:rPr>
        <w:drawing>
          <wp:inline distT="0" distB="0" distL="0" distR="0">
            <wp:extent cx="724707" cy="638175"/>
            <wp:effectExtent l="19050" t="0" r="0" b="0"/>
            <wp:docPr id="11"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7"/>
                    <a:srcRect/>
                    <a:stretch>
                      <a:fillRect/>
                    </a:stretch>
                  </pic:blipFill>
                  <pic:spPr bwMode="auto">
                    <a:xfrm>
                      <a:off x="0" y="0"/>
                      <a:ext cx="724707" cy="638175"/>
                    </a:xfrm>
                    <a:prstGeom prst="rect">
                      <a:avLst/>
                    </a:prstGeom>
                    <a:noFill/>
                    <a:ln w="9525">
                      <a:noFill/>
                      <a:miter lim="800000"/>
                      <a:headEnd/>
                      <a:tailEnd/>
                    </a:ln>
                  </pic:spPr>
                </pic:pic>
              </a:graphicData>
            </a:graphic>
          </wp:inline>
        </w:drawing>
      </w:r>
      <w:r>
        <w:rPr>
          <w:b/>
          <w:sz w:val="20"/>
          <w:szCs w:val="20"/>
        </w:rPr>
        <w:t xml:space="preserve">     </w:t>
      </w:r>
      <w:r w:rsidR="005920DB" w:rsidRPr="000A2F7E">
        <w:rPr>
          <w:b/>
          <w:sz w:val="20"/>
          <w:szCs w:val="20"/>
        </w:rPr>
        <w:t xml:space="preserve"> </w:t>
      </w:r>
      <w:r w:rsidR="005920DB" w:rsidRPr="005A4004">
        <w:rPr>
          <w:b/>
          <w:sz w:val="20"/>
          <w:szCs w:val="20"/>
        </w:rPr>
        <w:t>UNION EUROPEENNE</w:t>
      </w:r>
      <w:r w:rsidR="005920DB">
        <w:rPr>
          <w:b/>
          <w:sz w:val="20"/>
          <w:szCs w:val="20"/>
        </w:rPr>
        <w:t xml:space="preserve">                     </w:t>
      </w:r>
      <w:r>
        <w:rPr>
          <w:b/>
          <w:sz w:val="20"/>
          <w:szCs w:val="20"/>
        </w:rPr>
        <w:t xml:space="preserve">        </w:t>
      </w:r>
      <w:r w:rsidR="005920DB">
        <w:rPr>
          <w:b/>
          <w:sz w:val="20"/>
          <w:szCs w:val="20"/>
        </w:rPr>
        <w:t xml:space="preserve">  </w:t>
      </w:r>
      <w:r w:rsidR="005920DB" w:rsidRPr="000A2F7E">
        <w:rPr>
          <w:b/>
          <w:noProof/>
          <w:sz w:val="20"/>
          <w:szCs w:val="20"/>
          <w:lang w:eastAsia="fr-FR"/>
        </w:rPr>
        <w:drawing>
          <wp:inline distT="0" distB="0" distL="0" distR="0">
            <wp:extent cx="565740" cy="226154"/>
            <wp:effectExtent l="19050" t="0" r="5760" b="0"/>
            <wp:docPr id="12"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8"/>
                    <a:srcRect/>
                    <a:stretch>
                      <a:fillRect/>
                    </a:stretch>
                  </pic:blipFill>
                  <pic:spPr bwMode="auto">
                    <a:xfrm>
                      <a:off x="0" y="0"/>
                      <a:ext cx="575643" cy="230113"/>
                    </a:xfrm>
                    <a:prstGeom prst="rect">
                      <a:avLst/>
                    </a:prstGeom>
                    <a:noFill/>
                    <a:ln w="9525">
                      <a:noFill/>
                      <a:miter lim="800000"/>
                      <a:headEnd/>
                      <a:tailEnd/>
                    </a:ln>
                  </pic:spPr>
                </pic:pic>
              </a:graphicData>
            </a:graphic>
          </wp:inline>
        </w:drawing>
      </w:r>
    </w:p>
    <w:sectPr w:rsidR="005920DB" w:rsidRPr="00D57BE8" w:rsidSect="00FA05EF">
      <w:type w:val="continuous"/>
      <w:pgSz w:w="11906" w:h="16838"/>
      <w:pgMar w:top="1417"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76C" w:rsidRDefault="00B7376C" w:rsidP="00A80E47">
      <w:pPr>
        <w:spacing w:after="0" w:line="240" w:lineRule="auto"/>
      </w:pPr>
      <w:r>
        <w:separator/>
      </w:r>
    </w:p>
  </w:endnote>
  <w:endnote w:type="continuationSeparator" w:id="1">
    <w:p w:rsidR="00B7376C" w:rsidRDefault="00B7376C" w:rsidP="00A80E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76C" w:rsidRDefault="00B7376C" w:rsidP="00A80E47">
      <w:pPr>
        <w:spacing w:after="0" w:line="240" w:lineRule="auto"/>
      </w:pPr>
      <w:r>
        <w:separator/>
      </w:r>
    </w:p>
  </w:footnote>
  <w:footnote w:type="continuationSeparator" w:id="1">
    <w:p w:rsidR="00B7376C" w:rsidRDefault="00B7376C" w:rsidP="00A80E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946A44"/>
    <w:multiLevelType w:val="hybridMultilevel"/>
    <w:tmpl w:val="49F47ED4"/>
    <w:lvl w:ilvl="0" w:tplc="A9AE138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C09E2"/>
    <w:rsid w:val="0002232A"/>
    <w:rsid w:val="000D4164"/>
    <w:rsid w:val="000E4E60"/>
    <w:rsid w:val="001B2744"/>
    <w:rsid w:val="002D75D4"/>
    <w:rsid w:val="00313ED6"/>
    <w:rsid w:val="003303CB"/>
    <w:rsid w:val="004000A6"/>
    <w:rsid w:val="00453276"/>
    <w:rsid w:val="004622ED"/>
    <w:rsid w:val="004737D6"/>
    <w:rsid w:val="004E5C75"/>
    <w:rsid w:val="004F485E"/>
    <w:rsid w:val="00503442"/>
    <w:rsid w:val="00511966"/>
    <w:rsid w:val="00532AF1"/>
    <w:rsid w:val="00555125"/>
    <w:rsid w:val="005920DB"/>
    <w:rsid w:val="005A59DF"/>
    <w:rsid w:val="006652AF"/>
    <w:rsid w:val="00691746"/>
    <w:rsid w:val="006D41E4"/>
    <w:rsid w:val="006E2064"/>
    <w:rsid w:val="007D0A37"/>
    <w:rsid w:val="00812AB0"/>
    <w:rsid w:val="008976E5"/>
    <w:rsid w:val="00A25426"/>
    <w:rsid w:val="00A5517F"/>
    <w:rsid w:val="00A80E47"/>
    <w:rsid w:val="00AA0772"/>
    <w:rsid w:val="00B7376C"/>
    <w:rsid w:val="00C46118"/>
    <w:rsid w:val="00C67B8A"/>
    <w:rsid w:val="00CA07F5"/>
    <w:rsid w:val="00CC09E2"/>
    <w:rsid w:val="00CD3122"/>
    <w:rsid w:val="00D056B3"/>
    <w:rsid w:val="00D1675A"/>
    <w:rsid w:val="00D57BE8"/>
    <w:rsid w:val="00D67503"/>
    <w:rsid w:val="00D7475A"/>
    <w:rsid w:val="00E01B75"/>
    <w:rsid w:val="00E45920"/>
    <w:rsid w:val="00E87E99"/>
    <w:rsid w:val="00EE780D"/>
    <w:rsid w:val="00F029CE"/>
    <w:rsid w:val="00F47BD4"/>
    <w:rsid w:val="00FA05EF"/>
    <w:rsid w:val="00FA1A83"/>
    <w:rsid w:val="00FB1416"/>
    <w:rsid w:val="00FF299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9CE"/>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E5C75"/>
    <w:pPr>
      <w:ind w:left="720"/>
      <w:contextualSpacing/>
    </w:pPr>
  </w:style>
  <w:style w:type="paragraph" w:styleId="En-tte">
    <w:name w:val="header"/>
    <w:basedOn w:val="Normal"/>
    <w:link w:val="En-tteCar"/>
    <w:uiPriority w:val="99"/>
    <w:semiHidden/>
    <w:unhideWhenUsed/>
    <w:rsid w:val="00A80E4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80E47"/>
  </w:style>
  <w:style w:type="paragraph" w:styleId="Pieddepage">
    <w:name w:val="footer"/>
    <w:basedOn w:val="Normal"/>
    <w:link w:val="PieddepageCar"/>
    <w:uiPriority w:val="99"/>
    <w:semiHidden/>
    <w:unhideWhenUsed/>
    <w:rsid w:val="00A80E47"/>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80E47"/>
  </w:style>
  <w:style w:type="paragraph" w:styleId="Corpsdetexte">
    <w:name w:val="Body Text"/>
    <w:link w:val="CorpsdetexteCar"/>
    <w:rsid w:val="0002232A"/>
    <w:pPr>
      <w:spacing w:after="140" w:line="240" w:lineRule="auto"/>
      <w:jc w:val="center"/>
    </w:pPr>
    <w:rPr>
      <w:rFonts w:ascii="Gill Sans MT" w:eastAsia="Times New Roman" w:hAnsi="Gill Sans MT" w:cs="Times New Roman"/>
      <w:color w:val="000000"/>
      <w:kern w:val="28"/>
      <w:sz w:val="40"/>
      <w:szCs w:val="40"/>
      <w:lang w:eastAsia="fr-FR"/>
    </w:rPr>
  </w:style>
  <w:style w:type="character" w:customStyle="1" w:styleId="CorpsdetexteCar">
    <w:name w:val="Corps de texte Car"/>
    <w:basedOn w:val="Policepardfaut"/>
    <w:link w:val="Corpsdetexte"/>
    <w:rsid w:val="0002232A"/>
    <w:rPr>
      <w:rFonts w:ascii="Gill Sans MT" w:eastAsia="Times New Roman" w:hAnsi="Gill Sans MT" w:cs="Times New Roman"/>
      <w:color w:val="000000"/>
      <w:kern w:val="28"/>
      <w:sz w:val="40"/>
      <w:szCs w:val="40"/>
      <w:lang w:eastAsia="fr-FR"/>
    </w:rPr>
  </w:style>
  <w:style w:type="character" w:styleId="Lienhypertexte">
    <w:name w:val="Hyperlink"/>
    <w:basedOn w:val="Policepardfaut"/>
    <w:uiPriority w:val="99"/>
    <w:unhideWhenUsed/>
    <w:rsid w:val="0002232A"/>
    <w:rPr>
      <w:color w:val="0000FF" w:themeColor="hyperlink"/>
      <w:u w:val="single"/>
    </w:rPr>
  </w:style>
  <w:style w:type="paragraph" w:styleId="Textedebulles">
    <w:name w:val="Balloon Text"/>
    <w:basedOn w:val="Normal"/>
    <w:link w:val="TextedebullesCar"/>
    <w:uiPriority w:val="99"/>
    <w:semiHidden/>
    <w:unhideWhenUsed/>
    <w:rsid w:val="00F47BD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47BD4"/>
    <w:rPr>
      <w:rFonts w:ascii="Tahoma" w:hAnsi="Tahoma" w:cs="Tahoma"/>
      <w:sz w:val="16"/>
      <w:szCs w:val="16"/>
    </w:rPr>
  </w:style>
  <w:style w:type="table" w:styleId="Grilledutableau">
    <w:name w:val="Table Grid"/>
    <w:basedOn w:val="TableauNormal"/>
    <w:uiPriority w:val="59"/>
    <w:rsid w:val="000D416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emf"/><Relationship Id="rId3" Type="http://schemas.openxmlformats.org/officeDocument/2006/relationships/settings" Target="settings.xml"/><Relationship Id="rId7" Type="http://schemas.openxmlformats.org/officeDocument/2006/relationships/hyperlink" Target="mailto:maisonassobobo@yahoo.fr" TargetMode="External"/><Relationship Id="rId12" Type="http://schemas.openxmlformats.org/officeDocument/2006/relationships/image" Target="media/image4.jpeg"/><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4</Pages>
  <Words>1601</Words>
  <Characters>8808</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TRAORE Ousmane</dc:creator>
  <cp:keywords/>
  <dc:description/>
  <cp:lastModifiedBy>MAS</cp:lastModifiedBy>
  <cp:revision>9</cp:revision>
  <dcterms:created xsi:type="dcterms:W3CDTF">2012-02-23T11:31:00Z</dcterms:created>
  <dcterms:modified xsi:type="dcterms:W3CDTF">2012-04-27T13:17:00Z</dcterms:modified>
</cp:coreProperties>
</file>